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413"/>
        <w:gridCol w:w="6883"/>
      </w:tblGrid>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883"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D16BFE"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D16BFE"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005979B5"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883" w:type="dxa"/>
          </w:tcPr>
          <w:p w:rsidR="00F779D2" w:rsidRPr="00555DC5" w:rsidRDefault="00D16BFE" w:rsidP="00D16BFE">
            <w:pPr>
              <w:spacing w:line="360" w:lineRule="auto"/>
              <w:rPr>
                <w:rFonts w:ascii="Times New Roman" w:eastAsia="宋体" w:hAnsi="Times New Roman" w:cs="Times New Roman"/>
                <w:sz w:val="24"/>
                <w:szCs w:val="24"/>
              </w:rPr>
            </w:pPr>
            <w:r w:rsidRPr="00D16BFE">
              <w:rPr>
                <w:rFonts w:ascii="Times New Roman" w:eastAsia="宋体" w:hAnsi="Times New Roman" w:cs="Times New Roman" w:hint="eastAsia"/>
                <w:sz w:val="24"/>
                <w:szCs w:val="24"/>
              </w:rPr>
              <w:t>华物资本</w:t>
            </w:r>
            <w:r>
              <w:rPr>
                <w:rFonts w:ascii="Times New Roman" w:eastAsia="宋体" w:hAnsi="Times New Roman" w:cs="Times New Roman" w:hint="eastAsia"/>
                <w:sz w:val="24"/>
                <w:szCs w:val="24"/>
              </w:rPr>
              <w:t>、</w:t>
            </w:r>
            <w:r w:rsidRPr="00D16BFE">
              <w:rPr>
                <w:rFonts w:ascii="Times New Roman" w:eastAsia="宋体" w:hAnsi="Times New Roman" w:cs="Times New Roman" w:hint="eastAsia"/>
                <w:sz w:val="24"/>
                <w:szCs w:val="24"/>
              </w:rPr>
              <w:t>云量基金成阳资产</w:t>
            </w:r>
            <w:r>
              <w:rPr>
                <w:rFonts w:ascii="Times New Roman" w:eastAsia="宋体" w:hAnsi="Times New Roman" w:cs="Times New Roman" w:hint="eastAsia"/>
                <w:sz w:val="24"/>
                <w:szCs w:val="24"/>
              </w:rPr>
              <w:t>、</w:t>
            </w:r>
            <w:r w:rsidR="004C272E" w:rsidRPr="004C272E">
              <w:rPr>
                <w:rFonts w:ascii="Times New Roman" w:eastAsia="宋体" w:hAnsi="Times New Roman" w:cs="Times New Roman" w:hint="eastAsia"/>
                <w:sz w:val="24"/>
                <w:szCs w:val="24"/>
              </w:rPr>
              <w:t>TCL</w:t>
            </w:r>
            <w:r w:rsidR="004C272E" w:rsidRPr="004C272E">
              <w:rPr>
                <w:rFonts w:ascii="Times New Roman" w:eastAsia="宋体" w:hAnsi="Times New Roman" w:cs="Times New Roman" w:hint="eastAsia"/>
                <w:sz w:val="24"/>
                <w:szCs w:val="24"/>
              </w:rPr>
              <w:t>倜享科技</w:t>
            </w:r>
            <w:r w:rsidRPr="00D16BFE">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sidRPr="00D16BFE">
              <w:rPr>
                <w:rFonts w:ascii="Times New Roman" w:eastAsia="宋体" w:hAnsi="Times New Roman" w:cs="Times New Roman" w:hint="eastAsia"/>
                <w:sz w:val="24"/>
                <w:szCs w:val="24"/>
              </w:rPr>
              <w:t>盈科资本</w:t>
            </w:r>
            <w:r>
              <w:rPr>
                <w:rFonts w:ascii="Times New Roman" w:eastAsia="宋体" w:hAnsi="Times New Roman" w:cs="Times New Roman" w:hint="eastAsia"/>
                <w:sz w:val="24"/>
                <w:szCs w:val="24"/>
              </w:rPr>
              <w:t>、</w:t>
            </w:r>
            <w:r w:rsidRPr="00D16BFE">
              <w:rPr>
                <w:rFonts w:ascii="Times New Roman" w:eastAsia="宋体" w:hAnsi="Times New Roman" w:cs="Times New Roman" w:hint="eastAsia"/>
                <w:sz w:val="24"/>
                <w:szCs w:val="24"/>
              </w:rPr>
              <w:t>华软资本</w:t>
            </w:r>
            <w:r>
              <w:rPr>
                <w:rFonts w:ascii="Times New Roman" w:eastAsia="宋体" w:hAnsi="Times New Roman" w:cs="Times New Roman" w:hint="eastAsia"/>
                <w:sz w:val="24"/>
                <w:szCs w:val="24"/>
              </w:rPr>
              <w:t>、</w:t>
            </w:r>
            <w:r w:rsidRPr="00D16BFE">
              <w:rPr>
                <w:rFonts w:ascii="Times New Roman" w:eastAsia="宋体" w:hAnsi="Times New Roman" w:cs="Times New Roman" w:hint="eastAsia"/>
                <w:sz w:val="24"/>
                <w:szCs w:val="24"/>
              </w:rPr>
              <w:t>国科龙晖私募</w:t>
            </w:r>
            <w:r>
              <w:rPr>
                <w:rFonts w:ascii="Times New Roman" w:eastAsia="宋体" w:hAnsi="Times New Roman" w:cs="Times New Roman" w:hint="eastAsia"/>
                <w:sz w:val="24"/>
                <w:szCs w:val="24"/>
              </w:rPr>
              <w:t>、</w:t>
            </w:r>
            <w:r w:rsidRPr="00D16BFE">
              <w:rPr>
                <w:rFonts w:ascii="Times New Roman" w:eastAsia="宋体" w:hAnsi="Times New Roman" w:cs="Times New Roman" w:hint="eastAsia"/>
                <w:sz w:val="24"/>
                <w:szCs w:val="24"/>
              </w:rPr>
              <w:t>上海澜胜私募</w:t>
            </w:r>
            <w:r w:rsidRPr="00D16BFE">
              <w:rPr>
                <w:rFonts w:ascii="Times New Roman" w:eastAsia="宋体" w:hAnsi="Times New Roman" w:cs="Times New Roman" w:hint="eastAsia"/>
                <w:sz w:val="24"/>
                <w:szCs w:val="24"/>
              </w:rPr>
              <w:t xml:space="preserve">  </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883" w:type="dxa"/>
          </w:tcPr>
          <w:p w:rsidR="003E565A" w:rsidRPr="00555DC5" w:rsidRDefault="00A12BD7" w:rsidP="00D96010">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620D9C">
              <w:rPr>
                <w:rFonts w:ascii="Times New Roman" w:eastAsia="宋体" w:hAnsi="Times New Roman" w:cs="Times New Roman"/>
                <w:sz w:val="24"/>
                <w:szCs w:val="24"/>
              </w:rPr>
              <w:t>1</w:t>
            </w:r>
            <w:r w:rsidR="00D16BFE">
              <w:rPr>
                <w:rFonts w:ascii="Times New Roman" w:eastAsia="宋体" w:hAnsi="Times New Roman" w:cs="Times New Roman"/>
                <w:sz w:val="24"/>
                <w:szCs w:val="24"/>
              </w:rPr>
              <w:t>2</w:t>
            </w:r>
            <w:r w:rsidRPr="00555DC5">
              <w:rPr>
                <w:rFonts w:ascii="Times New Roman" w:eastAsia="宋体" w:hAnsi="Times New Roman" w:cs="Times New Roman"/>
                <w:sz w:val="24"/>
                <w:szCs w:val="24"/>
              </w:rPr>
              <w:t>月</w:t>
            </w:r>
            <w:r w:rsidR="00D96010">
              <w:rPr>
                <w:rFonts w:ascii="Times New Roman" w:eastAsia="宋体" w:hAnsi="Times New Roman" w:cs="Times New Roman"/>
                <w:sz w:val="24"/>
                <w:szCs w:val="24"/>
              </w:rPr>
              <w:t>9</w:t>
            </w:r>
            <w:r w:rsidR="00BA2558" w:rsidRPr="00555DC5">
              <w:rPr>
                <w:rFonts w:ascii="Times New Roman" w:eastAsia="宋体" w:hAnsi="Times New Roman" w:cs="Times New Roman"/>
                <w:sz w:val="24"/>
                <w:szCs w:val="24"/>
              </w:rPr>
              <w:t>日</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883" w:type="dxa"/>
          </w:tcPr>
          <w:p w:rsidR="00052A05" w:rsidRPr="00A23E39" w:rsidRDefault="00D16BFE" w:rsidP="00A23E39">
            <w:pPr>
              <w:spacing w:line="360" w:lineRule="auto"/>
              <w:jc w:val="left"/>
              <w:rPr>
                <w:rFonts w:asciiTheme="minorEastAsia" w:hAnsiTheme="minorEastAsia" w:cs="Times New Roman"/>
                <w:sz w:val="24"/>
                <w:szCs w:val="24"/>
              </w:rPr>
            </w:pPr>
            <w:r w:rsidRPr="00D16BFE">
              <w:rPr>
                <w:rFonts w:asciiTheme="minorEastAsia" w:hAnsiTheme="minorEastAsia" w:cs="Times New Roman" w:hint="eastAsia"/>
                <w:sz w:val="24"/>
                <w:szCs w:val="24"/>
              </w:rPr>
              <w:t>苏州工业园区集贤街89</w:t>
            </w:r>
            <w:bookmarkStart w:id="0" w:name="_GoBack"/>
            <w:bookmarkEnd w:id="0"/>
            <w:r w:rsidRPr="00D16BFE">
              <w:rPr>
                <w:rFonts w:asciiTheme="minorEastAsia" w:hAnsiTheme="minorEastAsia" w:cs="Times New Roman" w:hint="eastAsia"/>
                <w:sz w:val="24"/>
                <w:szCs w:val="24"/>
              </w:rPr>
              <w:t>号6幢18楼哈佛会议室</w:t>
            </w:r>
          </w:p>
        </w:tc>
      </w:tr>
      <w:tr w:rsidR="004C4EF0" w:rsidRPr="00555DC5" w:rsidTr="00CF242D">
        <w:tc>
          <w:tcPr>
            <w:tcW w:w="1413"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883" w:type="dxa"/>
          </w:tcPr>
          <w:p w:rsidR="00F333CE" w:rsidRPr="00555DC5" w:rsidRDefault="00D16BFE" w:rsidP="00613329">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现场</w:t>
            </w:r>
            <w:r w:rsidR="00F65A2B">
              <w:rPr>
                <w:rFonts w:ascii="Times New Roman" w:eastAsia="宋体" w:hAnsi="Times New Roman" w:cs="Times New Roman" w:hint="eastAsia"/>
                <w:sz w:val="24"/>
                <w:szCs w:val="24"/>
              </w:rPr>
              <w:t>交流</w:t>
            </w:r>
          </w:p>
        </w:tc>
      </w:tr>
      <w:tr w:rsidR="003E565A" w:rsidRPr="00555DC5" w:rsidTr="00CF242D">
        <w:tc>
          <w:tcPr>
            <w:tcW w:w="1413"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883" w:type="dxa"/>
            <w:vAlign w:val="center"/>
          </w:tcPr>
          <w:p w:rsidR="00F65A2B" w:rsidRPr="00C8452E"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tc>
      </w:tr>
      <w:tr w:rsidR="003E565A" w:rsidRPr="00555DC5" w:rsidTr="00CF242D">
        <w:tc>
          <w:tcPr>
            <w:tcW w:w="1413"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t>投资者关系活动主要内容介绍</w:t>
            </w:r>
          </w:p>
        </w:tc>
        <w:tc>
          <w:tcPr>
            <w:tcW w:w="6883" w:type="dxa"/>
          </w:tcPr>
          <w:p w:rsidR="00B07A70" w:rsidRPr="00F65A2B" w:rsidRDefault="00B07A70" w:rsidP="00B07A70">
            <w:pPr>
              <w:pStyle w:val="Style6"/>
              <w:spacing w:line="360" w:lineRule="auto"/>
              <w:ind w:firstLineChars="0" w:firstLine="0"/>
              <w:rPr>
                <w:rFonts w:ascii="宋体" w:hAnsi="宋体"/>
                <w:b/>
                <w:sz w:val="24"/>
                <w:szCs w:val="24"/>
              </w:rPr>
            </w:pPr>
            <w:r w:rsidRPr="00D27E98">
              <w:rPr>
                <w:rFonts w:ascii="宋体" w:hAnsi="宋体"/>
                <w:b/>
                <w:bCs/>
                <w:sz w:val="24"/>
                <w:szCs w:val="24"/>
                <w:lang w:eastAsia="zh-Hans"/>
              </w:rPr>
              <w:t>Q</w:t>
            </w:r>
            <w:r>
              <w:rPr>
                <w:rFonts w:ascii="宋体" w:hAnsi="宋体"/>
                <w:b/>
                <w:bCs/>
                <w:sz w:val="24"/>
                <w:szCs w:val="24"/>
                <w:lang w:eastAsia="zh-Hans"/>
              </w:rPr>
              <w:t>1</w:t>
            </w:r>
            <w:r w:rsidRPr="00D27E98">
              <w:rPr>
                <w:rFonts w:ascii="宋体" w:hAnsi="宋体"/>
                <w:b/>
                <w:bCs/>
                <w:sz w:val="24"/>
                <w:szCs w:val="24"/>
                <w:lang w:eastAsia="zh-Hans"/>
              </w:rPr>
              <w:t>:</w:t>
            </w:r>
            <w:r w:rsidR="00D20537">
              <w:rPr>
                <w:rFonts w:ascii="宋体" w:hAnsi="宋体" w:hint="eastAsia"/>
                <w:b/>
                <w:bCs/>
                <w:sz w:val="24"/>
                <w:szCs w:val="24"/>
              </w:rPr>
              <w:t xml:space="preserve"> 公司今年目前为止</w:t>
            </w:r>
            <w:r w:rsidR="00D20537" w:rsidRPr="00382645">
              <w:rPr>
                <w:rFonts w:ascii="宋体" w:hAnsi="宋体" w:hint="eastAsia"/>
                <w:b/>
                <w:bCs/>
                <w:sz w:val="24"/>
                <w:szCs w:val="24"/>
                <w:lang w:eastAsia="zh-Hans"/>
              </w:rPr>
              <w:t>各个业务的</w:t>
            </w:r>
            <w:r w:rsidR="00D20537">
              <w:rPr>
                <w:rFonts w:ascii="宋体" w:hAnsi="宋体" w:hint="eastAsia"/>
                <w:b/>
                <w:bCs/>
                <w:sz w:val="24"/>
                <w:szCs w:val="24"/>
              </w:rPr>
              <w:t>情况及</w:t>
            </w:r>
            <w:r w:rsidR="00D20537" w:rsidRPr="00382645">
              <w:rPr>
                <w:rFonts w:ascii="宋体" w:hAnsi="宋体" w:hint="eastAsia"/>
                <w:b/>
                <w:bCs/>
                <w:sz w:val="24"/>
                <w:szCs w:val="24"/>
                <w:lang w:eastAsia="zh-Hans"/>
              </w:rPr>
              <w:t>变化趋势？</w:t>
            </w:r>
          </w:p>
          <w:p w:rsidR="00D20537" w:rsidRDefault="00B07A70" w:rsidP="00D20537">
            <w:pPr>
              <w:autoSpaceDE w:val="0"/>
              <w:adjustRightInd w:val="0"/>
              <w:snapToGrid w:val="0"/>
              <w:spacing w:line="360" w:lineRule="auto"/>
              <w:outlineLvl w:val="0"/>
              <w:rPr>
                <w:rFonts w:ascii="宋体" w:eastAsia="宋体" w:hAnsi="宋体" w:cs="Times New Roman"/>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1</w:t>
            </w:r>
            <w:r w:rsidRPr="00D27E98">
              <w:rPr>
                <w:rFonts w:ascii="宋体" w:eastAsia="宋体" w:hAnsi="宋体" w:cs="Times New Roman"/>
                <w:b/>
                <w:bCs/>
                <w:sz w:val="24"/>
                <w:szCs w:val="24"/>
                <w:lang w:eastAsia="zh-Hans"/>
              </w:rPr>
              <w:t>:</w:t>
            </w:r>
            <w:bookmarkStart w:id="1" w:name="OLE_LINK1"/>
            <w:bookmarkStart w:id="2" w:name="OLE_LINK2"/>
            <w:r w:rsidR="00D20537" w:rsidRPr="00382645">
              <w:rPr>
                <w:rFonts w:ascii="宋体" w:eastAsia="宋体" w:hAnsi="宋体" w:cs="Times New Roman" w:hint="eastAsia"/>
                <w:sz w:val="24"/>
                <w:szCs w:val="24"/>
              </w:rPr>
              <w:t xml:space="preserve"> 公司目前的营收主要来源于三条产品线：接入网、电力线载波通信和芯片版图设计。</w:t>
            </w:r>
            <w:r w:rsidR="00D20537">
              <w:rPr>
                <w:rFonts w:ascii="宋体" w:eastAsia="宋体" w:hAnsi="宋体" w:cs="Times New Roman" w:hint="eastAsia"/>
                <w:sz w:val="24"/>
                <w:szCs w:val="24"/>
              </w:rPr>
              <w:t>从</w:t>
            </w:r>
            <w:r w:rsidR="00D20537" w:rsidRPr="00382645">
              <w:rPr>
                <w:rFonts w:ascii="宋体" w:eastAsia="宋体" w:hAnsi="宋体" w:cs="Times New Roman" w:hint="eastAsia"/>
                <w:sz w:val="24"/>
                <w:szCs w:val="24"/>
              </w:rPr>
              <w:t>已公布的前三季度报告</w:t>
            </w:r>
            <w:r w:rsidR="00D20537">
              <w:rPr>
                <w:rFonts w:ascii="宋体" w:eastAsia="宋体" w:hAnsi="宋体" w:cs="Times New Roman" w:hint="eastAsia"/>
                <w:sz w:val="24"/>
                <w:szCs w:val="24"/>
              </w:rPr>
              <w:t>看</w:t>
            </w:r>
            <w:r w:rsidR="00D20537" w:rsidRPr="00382645">
              <w:rPr>
                <w:rFonts w:ascii="宋体" w:eastAsia="宋体" w:hAnsi="宋体" w:cs="Times New Roman" w:hint="eastAsia"/>
                <w:sz w:val="24"/>
                <w:szCs w:val="24"/>
              </w:rPr>
              <w:t>，</w:t>
            </w:r>
            <w:r w:rsidR="00D20537">
              <w:rPr>
                <w:rFonts w:ascii="宋体" w:eastAsia="宋体" w:hAnsi="宋体" w:cs="Times New Roman" w:hint="eastAsia"/>
                <w:sz w:val="24"/>
                <w:szCs w:val="24"/>
              </w:rPr>
              <w:t>公司整体</w:t>
            </w:r>
            <w:r w:rsidR="00D20537" w:rsidRPr="00382645">
              <w:rPr>
                <w:rFonts w:ascii="宋体" w:eastAsia="宋体" w:hAnsi="宋体" w:cs="Times New Roman" w:hint="eastAsia"/>
                <w:sz w:val="24"/>
                <w:szCs w:val="24"/>
              </w:rPr>
              <w:t>营业收入</w:t>
            </w:r>
            <w:r w:rsidR="00D20537">
              <w:rPr>
                <w:rFonts w:ascii="宋体" w:eastAsia="宋体" w:hAnsi="宋体" w:cs="Times New Roman" w:hint="eastAsia"/>
                <w:sz w:val="24"/>
                <w:szCs w:val="24"/>
              </w:rPr>
              <w:t>有所</w:t>
            </w:r>
            <w:r w:rsidR="00D20537" w:rsidRPr="00382645">
              <w:rPr>
                <w:rFonts w:ascii="宋体" w:eastAsia="宋体" w:hAnsi="宋体" w:cs="Times New Roman" w:hint="eastAsia"/>
                <w:sz w:val="24"/>
                <w:szCs w:val="24"/>
              </w:rPr>
              <w:t>下降</w:t>
            </w:r>
            <w:r w:rsidR="00D20537">
              <w:rPr>
                <w:rFonts w:ascii="宋体" w:eastAsia="宋体" w:hAnsi="宋体" w:cs="Times New Roman" w:hint="eastAsia"/>
                <w:sz w:val="24"/>
                <w:szCs w:val="24"/>
              </w:rPr>
              <w:t>，</w:t>
            </w:r>
            <w:r w:rsidR="00D20537" w:rsidRPr="00382645">
              <w:rPr>
                <w:rFonts w:ascii="宋体" w:eastAsia="宋体" w:hAnsi="宋体" w:cs="Times New Roman" w:hint="eastAsia"/>
                <w:sz w:val="24"/>
                <w:szCs w:val="24"/>
              </w:rPr>
              <w:t>主要因素在于接入网产品线的收入贡献减少</w:t>
            </w:r>
            <w:r w:rsidR="00C044BD">
              <w:rPr>
                <w:rFonts w:ascii="宋体" w:eastAsia="宋体" w:hAnsi="宋体" w:cs="Times New Roman" w:hint="eastAsia"/>
                <w:sz w:val="24"/>
                <w:szCs w:val="24"/>
              </w:rPr>
              <w:t>。</w:t>
            </w:r>
            <w:r w:rsidR="00D20537">
              <w:rPr>
                <w:rFonts w:ascii="宋体" w:eastAsia="宋体" w:hAnsi="宋体" w:cs="Times New Roman" w:hint="eastAsia"/>
                <w:sz w:val="24"/>
                <w:szCs w:val="24"/>
              </w:rPr>
              <w:t>而</w:t>
            </w:r>
            <w:bookmarkStart w:id="3" w:name="OLE_LINK3"/>
            <w:bookmarkStart w:id="4" w:name="OLE_LINK4"/>
            <w:r w:rsidR="00D20537" w:rsidRPr="0067641B">
              <w:rPr>
                <w:rFonts w:ascii="宋体" w:eastAsia="宋体" w:hAnsi="宋体" w:cs="Times New Roman" w:hint="eastAsia"/>
                <w:sz w:val="24"/>
                <w:szCs w:val="24"/>
              </w:rPr>
              <w:t>电力线载波通信业务线</w:t>
            </w:r>
            <w:bookmarkEnd w:id="3"/>
            <w:bookmarkEnd w:id="4"/>
            <w:r w:rsidR="00C044BD">
              <w:rPr>
                <w:rFonts w:ascii="宋体" w:eastAsia="宋体" w:hAnsi="宋体" w:cs="Times New Roman" w:hint="eastAsia"/>
                <w:sz w:val="24"/>
                <w:szCs w:val="24"/>
              </w:rPr>
              <w:t>和芯片版图设计业务线的收入实现</w:t>
            </w:r>
            <w:r w:rsidR="00D20537" w:rsidRPr="0067641B">
              <w:rPr>
                <w:rFonts w:ascii="宋体" w:eastAsia="宋体" w:hAnsi="宋体" w:cs="Times New Roman" w:hint="eastAsia"/>
                <w:sz w:val="24"/>
                <w:szCs w:val="24"/>
              </w:rPr>
              <w:t>同比上升</w:t>
            </w:r>
            <w:r w:rsidR="00D20537">
              <w:rPr>
                <w:rFonts w:ascii="宋体" w:eastAsia="宋体" w:hAnsi="宋体" w:cs="Times New Roman" w:hint="eastAsia"/>
                <w:sz w:val="24"/>
                <w:szCs w:val="24"/>
              </w:rPr>
              <w:t>。</w:t>
            </w:r>
            <w:r w:rsidR="00D20537" w:rsidRPr="0067641B">
              <w:rPr>
                <w:rFonts w:ascii="宋体" w:eastAsia="宋体" w:hAnsi="宋体" w:cs="Times New Roman" w:hint="eastAsia"/>
                <w:sz w:val="24"/>
                <w:szCs w:val="24"/>
              </w:rPr>
              <w:t>接入网业务收入下降</w:t>
            </w:r>
            <w:r w:rsidR="00D20537">
              <w:rPr>
                <w:rFonts w:ascii="宋体" w:eastAsia="宋体" w:hAnsi="宋体" w:cs="Times New Roman" w:hint="eastAsia"/>
                <w:sz w:val="24"/>
                <w:szCs w:val="24"/>
              </w:rPr>
              <w:t>主要是由于客户库存调整等因素导致订单减少，从而影响了营收表现</w:t>
            </w:r>
            <w:r w:rsidR="00D20537" w:rsidRPr="00382645">
              <w:rPr>
                <w:rFonts w:ascii="宋体" w:eastAsia="宋体" w:hAnsi="宋体" w:cs="Times New Roman" w:hint="eastAsia"/>
                <w:sz w:val="24"/>
                <w:szCs w:val="24"/>
              </w:rPr>
              <w:t>。</w:t>
            </w:r>
            <w:bookmarkEnd w:id="1"/>
            <w:bookmarkEnd w:id="2"/>
            <w:r w:rsidR="00D20537" w:rsidRPr="0067641B">
              <w:rPr>
                <w:rFonts w:ascii="宋体" w:eastAsia="宋体" w:hAnsi="宋体" w:cs="Times New Roman" w:hint="eastAsia"/>
                <w:sz w:val="24"/>
                <w:szCs w:val="24"/>
              </w:rPr>
              <w:t>电力线载波通信业务线</w:t>
            </w:r>
            <w:r w:rsidR="00D20537">
              <w:rPr>
                <w:rFonts w:ascii="宋体" w:eastAsia="宋体" w:hAnsi="宋体" w:cs="Times New Roman" w:hint="eastAsia"/>
                <w:sz w:val="24"/>
                <w:szCs w:val="24"/>
              </w:rPr>
              <w:t>今年</w:t>
            </w:r>
            <w:r w:rsidR="006C24DC">
              <w:rPr>
                <w:rFonts w:ascii="宋体" w:eastAsia="宋体" w:hAnsi="宋体" w:cs="Times New Roman" w:hint="eastAsia"/>
                <w:sz w:val="24"/>
                <w:szCs w:val="24"/>
              </w:rPr>
              <w:t>双模产品</w:t>
            </w:r>
            <w:r w:rsidR="00D20537">
              <w:rPr>
                <w:rFonts w:ascii="宋体" w:eastAsia="宋体" w:hAnsi="宋体" w:cs="Times New Roman" w:hint="eastAsia"/>
                <w:sz w:val="24"/>
                <w:szCs w:val="24"/>
              </w:rPr>
              <w:t>进入稳步发货阶段，营收增长较快。</w:t>
            </w:r>
            <w:r w:rsidR="00D20537" w:rsidRPr="0067641B">
              <w:rPr>
                <w:rFonts w:ascii="宋体" w:eastAsia="宋体" w:hAnsi="宋体" w:cs="Times New Roman" w:hint="eastAsia"/>
                <w:sz w:val="24"/>
                <w:szCs w:val="24"/>
              </w:rPr>
              <w:t>芯片版图设计业务线稳健表现</w:t>
            </w:r>
            <w:r w:rsidR="00D20537">
              <w:rPr>
                <w:rFonts w:ascii="宋体" w:eastAsia="宋体" w:hAnsi="宋体" w:cs="Times New Roman" w:hint="eastAsia"/>
                <w:sz w:val="24"/>
                <w:szCs w:val="24"/>
              </w:rPr>
              <w:t>，</w:t>
            </w:r>
            <w:r w:rsidR="00D20537" w:rsidRPr="0067641B">
              <w:rPr>
                <w:rFonts w:ascii="宋体" w:eastAsia="宋体" w:hAnsi="宋体" w:cs="Times New Roman" w:hint="eastAsia"/>
                <w:sz w:val="24"/>
                <w:szCs w:val="24"/>
              </w:rPr>
              <w:t>与去年同期相比呈现出稳中有升的趋势</w:t>
            </w:r>
            <w:r w:rsidR="00D20537">
              <w:rPr>
                <w:rFonts w:ascii="宋体" w:eastAsia="宋体" w:hAnsi="宋体" w:cs="Times New Roman" w:hint="eastAsia"/>
                <w:sz w:val="24"/>
                <w:szCs w:val="24"/>
              </w:rPr>
              <w:t>。</w:t>
            </w:r>
          </w:p>
          <w:p w:rsidR="00D20537" w:rsidRDefault="00D20537" w:rsidP="00D20537">
            <w:pPr>
              <w:autoSpaceDE w:val="0"/>
              <w:adjustRightInd w:val="0"/>
              <w:snapToGrid w:val="0"/>
              <w:spacing w:line="360" w:lineRule="auto"/>
              <w:ind w:firstLineChars="200" w:firstLine="480"/>
              <w:outlineLvl w:val="0"/>
              <w:rPr>
                <w:rFonts w:ascii="宋体" w:eastAsia="宋体" w:hAnsi="宋体" w:cs="Times New Roman"/>
                <w:sz w:val="24"/>
                <w:szCs w:val="24"/>
              </w:rPr>
            </w:pPr>
            <w:r w:rsidRPr="0067641B">
              <w:rPr>
                <w:rFonts w:ascii="宋体" w:eastAsia="宋体" w:hAnsi="宋体" w:cs="Times New Roman" w:hint="eastAsia"/>
                <w:sz w:val="24"/>
                <w:szCs w:val="24"/>
              </w:rPr>
              <w:t>公司当前正处于</w:t>
            </w:r>
            <w:r w:rsidR="00602F9B">
              <w:rPr>
                <w:rFonts w:ascii="宋体" w:eastAsia="宋体" w:hAnsi="宋体" w:cs="Times New Roman" w:hint="eastAsia"/>
                <w:sz w:val="24"/>
                <w:szCs w:val="24"/>
              </w:rPr>
              <w:t>整体营收</w:t>
            </w:r>
            <w:r w:rsidRPr="0067641B">
              <w:rPr>
                <w:rFonts w:ascii="宋体" w:eastAsia="宋体" w:hAnsi="宋体" w:cs="Times New Roman" w:hint="eastAsia"/>
                <w:sz w:val="24"/>
                <w:szCs w:val="24"/>
              </w:rPr>
              <w:t>结构调整时期，</w:t>
            </w:r>
            <w:r w:rsidR="00410A41">
              <w:rPr>
                <w:rFonts w:ascii="宋体" w:eastAsia="宋体" w:hAnsi="宋体" w:cs="Times New Roman" w:hint="eastAsia"/>
                <w:sz w:val="24"/>
                <w:szCs w:val="24"/>
              </w:rPr>
              <w:t>由于</w:t>
            </w:r>
            <w:r w:rsidR="00602F9B" w:rsidRPr="0067641B">
              <w:rPr>
                <w:rFonts w:ascii="宋体" w:eastAsia="宋体" w:hAnsi="宋体" w:cs="Times New Roman" w:hint="eastAsia"/>
                <w:sz w:val="24"/>
                <w:szCs w:val="24"/>
              </w:rPr>
              <w:t>公司</w:t>
            </w:r>
            <w:r w:rsidR="00602F9B">
              <w:rPr>
                <w:rFonts w:ascii="宋体" w:eastAsia="宋体" w:hAnsi="宋体" w:cs="Times New Roman" w:hint="eastAsia"/>
                <w:sz w:val="24"/>
                <w:szCs w:val="24"/>
              </w:rPr>
              <w:t>较</w:t>
            </w:r>
            <w:r w:rsidR="00602F9B" w:rsidRPr="0067641B">
              <w:rPr>
                <w:rFonts w:ascii="宋体" w:eastAsia="宋体" w:hAnsi="宋体" w:cs="Times New Roman" w:hint="eastAsia"/>
                <w:sz w:val="24"/>
                <w:szCs w:val="24"/>
              </w:rPr>
              <w:t>高毛利产品线的收入增长</w:t>
            </w:r>
            <w:r w:rsidR="005821B8">
              <w:rPr>
                <w:rFonts w:ascii="宋体" w:eastAsia="宋体" w:hAnsi="宋体" w:cs="Times New Roman" w:hint="eastAsia"/>
                <w:sz w:val="24"/>
                <w:szCs w:val="24"/>
              </w:rPr>
              <w:t>较快</w:t>
            </w:r>
            <w:r w:rsidR="00602F9B">
              <w:rPr>
                <w:rFonts w:ascii="宋体" w:eastAsia="宋体" w:hAnsi="宋体" w:cs="Times New Roman" w:hint="eastAsia"/>
                <w:sz w:val="24"/>
                <w:szCs w:val="24"/>
              </w:rPr>
              <w:t>，单一产品线收入下滑对于整体对收入的影响大于对于</w:t>
            </w:r>
            <w:r w:rsidR="00410A41">
              <w:rPr>
                <w:rFonts w:ascii="宋体" w:eastAsia="宋体" w:hAnsi="宋体" w:cs="Times New Roman" w:hint="eastAsia"/>
                <w:sz w:val="24"/>
                <w:szCs w:val="24"/>
              </w:rPr>
              <w:t>整体</w:t>
            </w:r>
            <w:r w:rsidR="00602F9B">
              <w:rPr>
                <w:rFonts w:ascii="宋体" w:eastAsia="宋体" w:hAnsi="宋体" w:cs="Times New Roman" w:hint="eastAsia"/>
                <w:sz w:val="24"/>
                <w:szCs w:val="24"/>
              </w:rPr>
              <w:t>利润的影响</w:t>
            </w:r>
            <w:r w:rsidR="00602F9B" w:rsidRPr="0067641B">
              <w:rPr>
                <w:rFonts w:ascii="宋体" w:eastAsia="宋体" w:hAnsi="宋体" w:cs="Times New Roman" w:hint="eastAsia"/>
                <w:sz w:val="24"/>
                <w:szCs w:val="24"/>
              </w:rPr>
              <w:t>。</w:t>
            </w:r>
            <w:r>
              <w:rPr>
                <w:rFonts w:ascii="宋体" w:eastAsia="宋体" w:hAnsi="宋体" w:cs="Times New Roman" w:hint="eastAsia"/>
                <w:sz w:val="24"/>
                <w:szCs w:val="24"/>
              </w:rPr>
              <w:t>公司</w:t>
            </w:r>
            <w:r w:rsidRPr="0067641B">
              <w:rPr>
                <w:rFonts w:ascii="宋体" w:eastAsia="宋体" w:hAnsi="宋体" w:cs="Times New Roman" w:hint="eastAsia"/>
                <w:sz w:val="24"/>
                <w:szCs w:val="24"/>
              </w:rPr>
              <w:t>长期战</w:t>
            </w:r>
            <w:r w:rsidR="00C367FB">
              <w:rPr>
                <w:rFonts w:ascii="宋体" w:eastAsia="宋体" w:hAnsi="宋体" w:cs="Times New Roman" w:hint="eastAsia"/>
                <w:sz w:val="24"/>
                <w:szCs w:val="24"/>
              </w:rPr>
              <w:t>略目标是成</w:t>
            </w:r>
            <w:r>
              <w:rPr>
                <w:rFonts w:ascii="宋体" w:eastAsia="宋体" w:hAnsi="宋体" w:cs="Times New Roman" w:hint="eastAsia"/>
                <w:sz w:val="24"/>
                <w:szCs w:val="24"/>
              </w:rPr>
              <w:t>为一家平台化的通信芯片设计</w:t>
            </w:r>
            <w:r w:rsidRPr="00995DE5">
              <w:rPr>
                <w:rFonts w:ascii="宋体" w:eastAsia="宋体" w:hAnsi="宋体" w:cs="Times New Roman" w:hint="eastAsia"/>
                <w:sz w:val="24"/>
                <w:szCs w:val="24"/>
              </w:rPr>
              <w:t>企业，</w:t>
            </w:r>
            <w:r w:rsidR="00F52349" w:rsidRPr="00995DE5">
              <w:rPr>
                <w:rFonts w:ascii="宋体" w:eastAsia="宋体" w:hAnsi="宋体" w:cs="Times New Roman" w:hint="eastAsia"/>
                <w:sz w:val="24"/>
                <w:szCs w:val="24"/>
              </w:rPr>
              <w:t>公司</w:t>
            </w:r>
            <w:r w:rsidR="00B1516F" w:rsidRPr="00995DE5">
              <w:rPr>
                <w:rFonts w:ascii="宋体" w:eastAsia="宋体" w:hAnsi="宋体" w:cs="Times New Roman" w:hint="eastAsia"/>
                <w:sz w:val="24"/>
                <w:szCs w:val="24"/>
              </w:rPr>
              <w:t>在原有产品线方向上持续</w:t>
            </w:r>
            <w:r w:rsidR="006B4A8D" w:rsidRPr="00995DE5">
              <w:rPr>
                <w:rFonts w:ascii="宋体" w:eastAsia="宋体" w:hAnsi="宋体" w:cs="Times New Roman" w:hint="eastAsia"/>
                <w:sz w:val="24"/>
                <w:szCs w:val="24"/>
              </w:rPr>
              <w:t>投入</w:t>
            </w:r>
            <w:r w:rsidR="00677360">
              <w:rPr>
                <w:rFonts w:ascii="宋体" w:eastAsia="宋体" w:hAnsi="宋体" w:cs="Times New Roman" w:hint="eastAsia"/>
                <w:sz w:val="24"/>
                <w:szCs w:val="24"/>
              </w:rPr>
              <w:t>的同时，</w:t>
            </w:r>
            <w:r w:rsidR="00F52349" w:rsidRPr="00995DE5">
              <w:rPr>
                <w:rFonts w:ascii="宋体" w:eastAsia="宋体" w:hAnsi="宋体" w:cs="Times New Roman" w:hint="eastAsia"/>
                <w:sz w:val="24"/>
                <w:szCs w:val="24"/>
              </w:rPr>
              <w:t>积极拓展</w:t>
            </w:r>
            <w:r w:rsidRPr="00995DE5">
              <w:rPr>
                <w:rFonts w:ascii="宋体" w:eastAsia="宋体" w:hAnsi="宋体" w:cs="Times New Roman" w:hint="eastAsia"/>
                <w:sz w:val="24"/>
                <w:szCs w:val="24"/>
              </w:rPr>
              <w:t>新的研发领域。公司不断加大对工业总线芯片、星闪芯片等新方向的研发投入，培育新</w:t>
            </w:r>
            <w:r w:rsidRPr="0067641B">
              <w:rPr>
                <w:rFonts w:ascii="宋体" w:eastAsia="宋体" w:hAnsi="宋体" w:cs="Times New Roman" w:hint="eastAsia"/>
                <w:sz w:val="24"/>
                <w:szCs w:val="24"/>
              </w:rPr>
              <w:t>增长动能，降低单一产品线下滑对于公司整体的影响。</w:t>
            </w:r>
          </w:p>
          <w:p w:rsidR="00B07A70" w:rsidRPr="00D20537" w:rsidRDefault="00B07A70" w:rsidP="00B07A70">
            <w:pPr>
              <w:autoSpaceDE w:val="0"/>
              <w:adjustRightInd w:val="0"/>
              <w:snapToGrid w:val="0"/>
              <w:spacing w:line="360" w:lineRule="auto"/>
              <w:outlineLvl w:val="0"/>
              <w:rPr>
                <w:rFonts w:ascii="宋体" w:eastAsia="宋体" w:hAnsi="宋体" w:cs="Times New Roman"/>
                <w:bCs/>
                <w:sz w:val="24"/>
                <w:szCs w:val="24"/>
              </w:rPr>
            </w:pPr>
          </w:p>
          <w:p w:rsidR="00D16BFE" w:rsidRDefault="00B07A70" w:rsidP="008B3CDF">
            <w:pPr>
              <w:autoSpaceDE w:val="0"/>
              <w:adjustRightInd w:val="0"/>
              <w:snapToGrid w:val="0"/>
              <w:spacing w:line="360" w:lineRule="auto"/>
              <w:outlineLvl w:val="0"/>
              <w:rPr>
                <w:rFonts w:ascii="宋体" w:eastAsia="宋体" w:hAnsi="宋体" w:cs="Times New Roman"/>
                <w:b/>
                <w:bCs/>
                <w:sz w:val="24"/>
                <w:szCs w:val="24"/>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2</w:t>
            </w:r>
            <w:r w:rsidRPr="00382645">
              <w:rPr>
                <w:rFonts w:ascii="宋体" w:eastAsia="宋体" w:hAnsi="宋体" w:cs="Times New Roman"/>
                <w:b/>
                <w:bCs/>
                <w:sz w:val="24"/>
                <w:szCs w:val="24"/>
                <w:lang w:eastAsia="zh-Hans"/>
              </w:rPr>
              <w:t>:</w:t>
            </w:r>
            <w:r w:rsidR="00382645" w:rsidRPr="00382645">
              <w:rPr>
                <w:rFonts w:hint="eastAsia"/>
                <w:b/>
                <w:sz w:val="24"/>
              </w:rPr>
              <w:t>星闪生态推广情况如何？客户市场对星闪技术的应用接纳程度如何？</w:t>
            </w:r>
          </w:p>
          <w:p w:rsidR="0067641B" w:rsidRPr="0067641B" w:rsidRDefault="00B07A70" w:rsidP="0067641B">
            <w:pPr>
              <w:autoSpaceDE w:val="0"/>
              <w:adjustRightInd w:val="0"/>
              <w:snapToGrid w:val="0"/>
              <w:spacing w:line="360" w:lineRule="auto"/>
              <w:outlineLvl w:val="0"/>
              <w:rPr>
                <w:rFonts w:ascii="宋体" w:eastAsia="宋体" w:hAnsi="宋体" w:cs="Times New Roman"/>
                <w:bCs/>
                <w:sz w:val="24"/>
                <w:szCs w:val="24"/>
                <w:lang w:eastAsia="zh-Hans"/>
              </w:rPr>
            </w:pPr>
            <w:r w:rsidRPr="0067641B">
              <w:rPr>
                <w:rFonts w:ascii="宋体" w:eastAsia="宋体" w:hAnsi="宋体" w:cs="Times New Roman"/>
                <w:b/>
                <w:bCs/>
                <w:sz w:val="24"/>
                <w:szCs w:val="24"/>
                <w:lang w:eastAsia="zh-Hans"/>
              </w:rPr>
              <w:t>A2:</w:t>
            </w:r>
            <w:bookmarkStart w:id="5" w:name="OLE_LINK5"/>
            <w:bookmarkStart w:id="6" w:name="OLE_LINK6"/>
            <w:r w:rsidR="0067641B" w:rsidRPr="0067641B">
              <w:rPr>
                <w:rFonts w:hint="eastAsia"/>
                <w:b/>
              </w:rPr>
              <w:t xml:space="preserve"> </w:t>
            </w:r>
            <w:r w:rsidR="0067641B" w:rsidRPr="0067641B">
              <w:rPr>
                <w:rFonts w:ascii="宋体" w:eastAsia="宋体" w:hAnsi="宋体" w:cs="Times New Roman" w:hint="eastAsia"/>
                <w:bCs/>
                <w:sz w:val="24"/>
                <w:szCs w:val="24"/>
                <w:lang w:eastAsia="zh-Hans"/>
              </w:rPr>
              <w:t>星闪芯片以其精确同步、高可靠性、低时延和抗干扰等显著优势，区别于现有的WiFi、蓝牙等主流短距无线技术。2023年被誉为星闪技术的元年，其生态系统建设尚处于起步阶段，价格短期内难以降至与蓝牙、WiFi芯片相当的水平。目前，星闪芯片主要应用于对同步性或加密性有较高要求的场景，这些市场领域对体验的要求极高，而对价格的敏感度相对较低。</w:t>
            </w:r>
            <w:r w:rsidR="0067641B">
              <w:rPr>
                <w:rFonts w:ascii="宋体" w:eastAsia="宋体" w:hAnsi="宋体" w:cs="Times New Roman" w:hint="eastAsia"/>
                <w:bCs/>
                <w:sz w:val="24"/>
                <w:szCs w:val="24"/>
              </w:rPr>
              <w:t>首先</w:t>
            </w:r>
            <w:r w:rsidR="0067641B" w:rsidRPr="0067641B">
              <w:rPr>
                <w:rFonts w:ascii="宋体" w:eastAsia="宋体" w:hAnsi="宋体" w:cs="Times New Roman" w:hint="eastAsia"/>
                <w:bCs/>
                <w:sz w:val="24"/>
                <w:szCs w:val="24"/>
                <w:lang w:eastAsia="zh-Hans"/>
              </w:rPr>
              <w:t>在这些领域实现突破，</w:t>
            </w:r>
            <w:r w:rsidR="0067641B">
              <w:rPr>
                <w:rFonts w:ascii="宋体" w:eastAsia="宋体" w:hAnsi="宋体" w:cs="Times New Roman" w:hint="eastAsia"/>
                <w:bCs/>
                <w:sz w:val="24"/>
                <w:szCs w:val="24"/>
              </w:rPr>
              <w:t>并</w:t>
            </w:r>
            <w:r w:rsidR="0067641B" w:rsidRPr="0067641B">
              <w:rPr>
                <w:rFonts w:ascii="宋体" w:eastAsia="宋体" w:hAnsi="宋体" w:cs="Times New Roman" w:hint="eastAsia"/>
                <w:bCs/>
                <w:sz w:val="24"/>
                <w:szCs w:val="24"/>
                <w:lang w:eastAsia="zh-Hans"/>
              </w:rPr>
              <w:t>随着市场参与者的增加和销量的逐步提升，预计芯片单价将有望下降，这将吸引更多感兴趣的企业加入星闪生态的建设。</w:t>
            </w:r>
          </w:p>
          <w:p w:rsidR="00D16BFE" w:rsidRPr="0067641B" w:rsidRDefault="0067641B" w:rsidP="00D20537">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Pr>
                <w:rFonts w:ascii="宋体" w:eastAsia="宋体" w:hAnsi="宋体" w:cs="Times New Roman" w:hint="eastAsia"/>
                <w:bCs/>
                <w:sz w:val="24"/>
                <w:szCs w:val="24"/>
                <w:lang w:eastAsia="zh-Hans"/>
              </w:rPr>
              <w:t>此外</w:t>
            </w:r>
            <w:r>
              <w:rPr>
                <w:rFonts w:ascii="宋体" w:eastAsia="宋体" w:hAnsi="宋体" w:cs="Times New Roman" w:hint="eastAsia"/>
                <w:bCs/>
                <w:sz w:val="24"/>
                <w:szCs w:val="24"/>
              </w:rPr>
              <w:t>还有</w:t>
            </w:r>
            <w:r>
              <w:rPr>
                <w:rFonts w:ascii="宋体" w:eastAsia="宋体" w:hAnsi="宋体" w:cs="Times New Roman" w:hint="eastAsia"/>
                <w:bCs/>
                <w:sz w:val="24"/>
                <w:szCs w:val="24"/>
                <w:lang w:eastAsia="zh-Hans"/>
              </w:rPr>
              <w:t>星闪芯片</w:t>
            </w:r>
            <w:r w:rsidRPr="0067641B">
              <w:rPr>
                <w:rFonts w:ascii="宋体" w:eastAsia="宋体" w:hAnsi="宋体" w:cs="Times New Roman" w:hint="eastAsia"/>
                <w:bCs/>
                <w:sz w:val="24"/>
                <w:szCs w:val="24"/>
                <w:lang w:eastAsia="zh-Hans"/>
              </w:rPr>
              <w:t>头部厂商带动效</w:t>
            </w:r>
            <w:r>
              <w:rPr>
                <w:rFonts w:ascii="宋体" w:eastAsia="宋体" w:hAnsi="宋体" w:cs="Times New Roman" w:hint="eastAsia"/>
                <w:bCs/>
                <w:sz w:val="24"/>
                <w:szCs w:val="24"/>
              </w:rPr>
              <w:t>应</w:t>
            </w:r>
            <w:r w:rsidRPr="0067641B">
              <w:rPr>
                <w:rFonts w:ascii="宋体" w:eastAsia="宋体" w:hAnsi="宋体" w:cs="Times New Roman" w:hint="eastAsia"/>
                <w:bCs/>
                <w:sz w:val="24"/>
                <w:szCs w:val="24"/>
                <w:lang w:eastAsia="zh-Hans"/>
              </w:rPr>
              <w:t>。星闪技术标准的主要推动公司在其终端上使用星闪芯片，其他配合对手件供应商和合作伙伴也将随之开发相应互联的搭载星闪芯片的产品，共同促进星闪生态的繁荣发展，形成良性循环，为星闪技术的广泛应用奠定坚实基础。</w:t>
            </w:r>
          </w:p>
          <w:bookmarkEnd w:id="5"/>
          <w:bookmarkEnd w:id="6"/>
          <w:p w:rsidR="00B07A70" w:rsidRDefault="00C92274" w:rsidP="005233AC">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Pr>
                <w:rFonts w:ascii="宋体" w:eastAsia="宋体" w:hAnsi="宋体" w:cs="Times New Roman" w:hint="eastAsia"/>
                <w:bCs/>
                <w:sz w:val="24"/>
                <w:szCs w:val="24"/>
              </w:rPr>
              <w:t>星闪芯片的市场推广方面，</w:t>
            </w:r>
            <w:r w:rsidR="00EA3E0C" w:rsidRPr="003D4323">
              <w:rPr>
                <w:rFonts w:ascii="宋体" w:eastAsia="宋体" w:hAnsi="宋体" w:cs="Times New Roman" w:hint="eastAsia"/>
                <w:bCs/>
                <w:sz w:val="24"/>
                <w:szCs w:val="24"/>
                <w:lang w:eastAsia="zh-Hans"/>
              </w:rPr>
              <w:t>公司</w:t>
            </w:r>
            <w:r w:rsidR="000378D4">
              <w:rPr>
                <w:rFonts w:ascii="宋体" w:eastAsia="宋体" w:hAnsi="宋体" w:cs="Times New Roman" w:hint="eastAsia"/>
                <w:bCs/>
                <w:sz w:val="24"/>
                <w:szCs w:val="24"/>
              </w:rPr>
              <w:t>主要</w:t>
            </w:r>
            <w:r>
              <w:rPr>
                <w:rFonts w:ascii="宋体" w:eastAsia="宋体" w:hAnsi="宋体" w:cs="Times New Roman" w:hint="eastAsia"/>
                <w:bCs/>
                <w:sz w:val="24"/>
                <w:szCs w:val="24"/>
                <w:lang w:eastAsia="zh-Hans"/>
              </w:rPr>
              <w:t>通过与</w:t>
            </w:r>
            <w:r w:rsidR="007957FF" w:rsidRPr="003D4323">
              <w:rPr>
                <w:rFonts w:ascii="宋体" w:eastAsia="宋体" w:hAnsi="宋体" w:cs="Times New Roman" w:hint="eastAsia"/>
                <w:bCs/>
                <w:sz w:val="24"/>
                <w:szCs w:val="24"/>
                <w:lang w:eastAsia="zh-Hans"/>
              </w:rPr>
              <w:t>键盘鼠标、</w:t>
            </w:r>
            <w:r w:rsidR="007957FF">
              <w:rPr>
                <w:rFonts w:ascii="宋体" w:eastAsia="宋体" w:hAnsi="宋体" w:cs="Times New Roman" w:hint="eastAsia"/>
                <w:bCs/>
                <w:sz w:val="24"/>
                <w:szCs w:val="24"/>
              </w:rPr>
              <w:t>教学用麦克风</w:t>
            </w:r>
            <w:r w:rsidR="007957FF" w:rsidRPr="003D4323">
              <w:rPr>
                <w:rFonts w:ascii="宋体" w:eastAsia="宋体" w:hAnsi="宋体" w:cs="Times New Roman" w:hint="eastAsia"/>
                <w:bCs/>
                <w:sz w:val="24"/>
                <w:szCs w:val="24"/>
                <w:lang w:eastAsia="zh-Hans"/>
              </w:rPr>
              <w:t>、扫地机器人等</w:t>
            </w:r>
            <w:r>
              <w:rPr>
                <w:rFonts w:ascii="宋体" w:eastAsia="宋体" w:hAnsi="宋体" w:cs="Times New Roman" w:hint="eastAsia"/>
                <w:bCs/>
                <w:sz w:val="24"/>
                <w:szCs w:val="24"/>
                <w:lang w:eastAsia="zh-Hans"/>
              </w:rPr>
              <w:t>相关应用领域重点</w:t>
            </w:r>
            <w:r w:rsidR="00EA3E0C" w:rsidRPr="003D4323">
              <w:rPr>
                <w:rFonts w:ascii="宋体" w:eastAsia="宋体" w:hAnsi="宋体" w:cs="Times New Roman" w:hint="eastAsia"/>
                <w:bCs/>
                <w:sz w:val="24"/>
                <w:szCs w:val="24"/>
                <w:lang w:eastAsia="zh-Hans"/>
              </w:rPr>
              <w:t>客户合作</w:t>
            </w:r>
            <w:r w:rsidR="009C0709">
              <w:rPr>
                <w:rFonts w:ascii="宋体" w:eastAsia="宋体" w:hAnsi="宋体" w:cs="Times New Roman" w:hint="eastAsia"/>
                <w:bCs/>
                <w:sz w:val="24"/>
                <w:szCs w:val="24"/>
              </w:rPr>
              <w:t>来进行</w:t>
            </w:r>
            <w:r w:rsidR="00EA3E0C" w:rsidRPr="003D4323">
              <w:rPr>
                <w:rFonts w:ascii="宋体" w:eastAsia="宋体" w:hAnsi="宋体" w:cs="Times New Roman" w:hint="eastAsia"/>
                <w:bCs/>
                <w:sz w:val="24"/>
                <w:szCs w:val="24"/>
                <w:lang w:eastAsia="zh-Hans"/>
              </w:rPr>
              <w:t>，</w:t>
            </w:r>
            <w:r w:rsidR="007E29FC" w:rsidRPr="003D4323">
              <w:rPr>
                <w:rFonts w:ascii="宋体" w:eastAsia="宋体" w:hAnsi="宋体" w:cs="Times New Roman" w:hint="eastAsia"/>
                <w:bCs/>
                <w:sz w:val="24"/>
                <w:szCs w:val="24"/>
                <w:lang w:eastAsia="zh-Hans"/>
              </w:rPr>
              <w:t>通过找到行业典型应用去完善星闪解决方案</w:t>
            </w:r>
            <w:r w:rsidR="007E29FC">
              <w:rPr>
                <w:rFonts w:ascii="宋体" w:eastAsia="宋体" w:hAnsi="宋体" w:cs="Times New Roman" w:hint="eastAsia"/>
                <w:bCs/>
                <w:sz w:val="24"/>
                <w:szCs w:val="24"/>
              </w:rPr>
              <w:t>。目前，</w:t>
            </w:r>
            <w:r w:rsidR="005233AC">
              <w:rPr>
                <w:rFonts w:ascii="宋体" w:eastAsia="宋体" w:hAnsi="宋体" w:cs="Times New Roman" w:hint="eastAsia"/>
                <w:bCs/>
                <w:sz w:val="24"/>
                <w:szCs w:val="24"/>
              </w:rPr>
              <w:t>搭载公司星闪芯片的产品</w:t>
            </w:r>
            <w:r w:rsidR="009E4277">
              <w:rPr>
                <w:rFonts w:ascii="宋体" w:eastAsia="宋体" w:hAnsi="宋体" w:cs="Times New Roman" w:hint="eastAsia"/>
                <w:bCs/>
                <w:sz w:val="24"/>
                <w:szCs w:val="24"/>
              </w:rPr>
              <w:t>有</w:t>
            </w:r>
            <w:r w:rsidR="005233AC">
              <w:rPr>
                <w:rFonts w:ascii="宋体" w:eastAsia="宋体" w:hAnsi="宋体" w:cs="Times New Roman" w:hint="eastAsia"/>
                <w:bCs/>
                <w:sz w:val="24"/>
                <w:szCs w:val="24"/>
              </w:rPr>
              <w:t>部分在</w:t>
            </w:r>
            <w:r w:rsidR="001D662C">
              <w:rPr>
                <w:rFonts w:ascii="宋体" w:eastAsia="宋体" w:hAnsi="宋体" w:cs="Times New Roman" w:hint="eastAsia"/>
                <w:bCs/>
                <w:sz w:val="24"/>
                <w:szCs w:val="24"/>
              </w:rPr>
              <w:t>终端</w:t>
            </w:r>
            <w:r w:rsidR="005233AC">
              <w:rPr>
                <w:rFonts w:ascii="宋体" w:eastAsia="宋体" w:hAnsi="宋体" w:cs="Times New Roman" w:hint="eastAsia"/>
                <w:bCs/>
                <w:sz w:val="24"/>
                <w:szCs w:val="24"/>
              </w:rPr>
              <w:t>厂商的测试和认证当中</w:t>
            </w:r>
            <w:r w:rsidR="00022853">
              <w:rPr>
                <w:rFonts w:ascii="宋体" w:eastAsia="宋体" w:hAnsi="宋体" w:cs="Times New Roman" w:hint="eastAsia"/>
                <w:bCs/>
                <w:sz w:val="24"/>
                <w:szCs w:val="24"/>
              </w:rPr>
              <w:t>，下一步将跟随终端客户的推广节奏</w:t>
            </w:r>
            <w:r w:rsidR="00205784">
              <w:rPr>
                <w:rFonts w:ascii="宋体" w:eastAsia="宋体" w:hAnsi="宋体" w:cs="Times New Roman" w:hint="eastAsia"/>
                <w:bCs/>
                <w:sz w:val="24"/>
                <w:szCs w:val="24"/>
              </w:rPr>
              <w:t>走向市场，接受市场验证</w:t>
            </w:r>
            <w:r w:rsidR="005233AC">
              <w:rPr>
                <w:rFonts w:ascii="宋体" w:eastAsia="宋体" w:hAnsi="宋体" w:cs="Times New Roman" w:hint="eastAsia"/>
                <w:bCs/>
                <w:sz w:val="24"/>
                <w:szCs w:val="24"/>
              </w:rPr>
              <w:t>。</w:t>
            </w:r>
            <w:r w:rsidR="00AC13BC">
              <w:rPr>
                <w:rFonts w:ascii="宋体" w:eastAsia="宋体" w:hAnsi="宋体" w:cs="Times New Roman" w:hint="eastAsia"/>
                <w:bCs/>
                <w:sz w:val="24"/>
                <w:szCs w:val="24"/>
              </w:rPr>
              <w:t>此外，</w:t>
            </w:r>
            <w:r w:rsidR="0049760A">
              <w:rPr>
                <w:rFonts w:ascii="宋体" w:eastAsia="宋体" w:hAnsi="宋体" w:cs="Times New Roman" w:hint="eastAsia"/>
                <w:bCs/>
                <w:sz w:val="24"/>
                <w:szCs w:val="24"/>
              </w:rPr>
              <w:t>公司星闪芯片</w:t>
            </w:r>
            <w:r w:rsidR="00AC13BC">
              <w:rPr>
                <w:rFonts w:ascii="宋体" w:eastAsia="宋体" w:hAnsi="宋体" w:cs="Times New Roman" w:hint="eastAsia"/>
                <w:bCs/>
                <w:sz w:val="24"/>
                <w:szCs w:val="24"/>
              </w:rPr>
              <w:t>通过终端厂商，</w:t>
            </w:r>
            <w:r w:rsidR="00AC13BC" w:rsidRPr="00AC13BC">
              <w:rPr>
                <w:rFonts w:ascii="宋体" w:eastAsia="宋体" w:hAnsi="宋体" w:cs="Times New Roman" w:hint="eastAsia"/>
                <w:bCs/>
                <w:sz w:val="24"/>
                <w:szCs w:val="24"/>
                <w:lang w:eastAsia="zh-Hans"/>
              </w:rPr>
              <w:t>参与</w:t>
            </w:r>
            <w:r w:rsidR="0049760A">
              <w:rPr>
                <w:rFonts w:ascii="宋体" w:eastAsia="宋体" w:hAnsi="宋体" w:cs="Times New Roman" w:hint="eastAsia"/>
                <w:bCs/>
                <w:sz w:val="24"/>
                <w:szCs w:val="24"/>
              </w:rPr>
              <w:t>了</w:t>
            </w:r>
            <w:r w:rsidR="00AC13BC" w:rsidRPr="00AC13BC">
              <w:rPr>
                <w:rFonts w:ascii="宋体" w:eastAsia="宋体" w:hAnsi="宋体" w:cs="Times New Roman" w:hint="eastAsia"/>
                <w:bCs/>
                <w:sz w:val="24"/>
                <w:szCs w:val="24"/>
                <w:lang w:eastAsia="zh-Hans"/>
              </w:rPr>
              <w:t>江苏省广电有线信息股份有限公司机顶盒集中采购项目招标</w:t>
            </w:r>
            <w:r w:rsidR="00AC13BC">
              <w:rPr>
                <w:rFonts w:ascii="宋体" w:eastAsia="宋体" w:hAnsi="宋体" w:cs="Times New Roman" w:hint="eastAsia"/>
                <w:bCs/>
                <w:sz w:val="24"/>
                <w:szCs w:val="24"/>
              </w:rPr>
              <w:t>，招标结果待公布</w:t>
            </w:r>
            <w:r w:rsidR="00EA3E0C" w:rsidRPr="003D4323">
              <w:rPr>
                <w:rFonts w:ascii="宋体" w:eastAsia="宋体" w:hAnsi="宋体" w:cs="Times New Roman" w:hint="eastAsia"/>
                <w:bCs/>
                <w:sz w:val="24"/>
                <w:szCs w:val="24"/>
                <w:lang w:eastAsia="zh-Hans"/>
              </w:rPr>
              <w:t>。</w:t>
            </w:r>
          </w:p>
          <w:p w:rsidR="001416FB" w:rsidRPr="00D20537" w:rsidRDefault="001416FB" w:rsidP="001416FB">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8B3CDF">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sidR="00D20537" w:rsidRPr="00F65A2B">
              <w:rPr>
                <w:rFonts w:ascii="宋体" w:eastAsia="宋体" w:hAnsi="宋体" w:cs="Times New Roman"/>
                <w:b/>
                <w:bCs/>
                <w:sz w:val="24"/>
                <w:szCs w:val="24"/>
                <w:lang w:eastAsia="zh-Hans"/>
              </w:rPr>
              <w:t xml:space="preserve"> </w:t>
            </w:r>
            <w:r w:rsidR="00EE260F">
              <w:rPr>
                <w:rFonts w:ascii="宋体" w:eastAsia="宋体" w:hAnsi="宋体" w:cs="Times New Roman" w:hint="eastAsia"/>
                <w:b/>
                <w:bCs/>
                <w:sz w:val="24"/>
                <w:szCs w:val="24"/>
              </w:rPr>
              <w:t>前三季度研发</w:t>
            </w:r>
            <w:r w:rsidR="006216D9">
              <w:rPr>
                <w:rFonts w:ascii="宋体" w:eastAsia="宋体" w:hAnsi="宋体" w:cs="Times New Roman" w:hint="eastAsia"/>
                <w:b/>
                <w:bCs/>
                <w:sz w:val="24"/>
                <w:szCs w:val="24"/>
              </w:rPr>
              <w:t>费用</w:t>
            </w:r>
            <w:r w:rsidR="00EE260F">
              <w:rPr>
                <w:rFonts w:ascii="宋体" w:eastAsia="宋体" w:hAnsi="宋体" w:cs="Times New Roman" w:hint="eastAsia"/>
                <w:b/>
                <w:bCs/>
                <w:sz w:val="24"/>
                <w:szCs w:val="24"/>
              </w:rPr>
              <w:t>下降的具体情况？</w:t>
            </w:r>
          </w:p>
          <w:p w:rsidR="008B3CDF" w:rsidRPr="00EE260F" w:rsidRDefault="00B07A70" w:rsidP="00D20537">
            <w:pPr>
              <w:autoSpaceDE w:val="0"/>
              <w:adjustRightInd w:val="0"/>
              <w:snapToGrid w:val="0"/>
              <w:spacing w:line="360" w:lineRule="auto"/>
              <w:outlineLvl w:val="0"/>
              <w:rPr>
                <w:rFonts w:ascii="宋体" w:eastAsia="宋体" w:hAnsi="宋体" w:cs="Times New Roman"/>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sidR="00EE260F" w:rsidRPr="00EE260F">
              <w:rPr>
                <w:rFonts w:ascii="宋体" w:eastAsia="宋体" w:hAnsi="宋体" w:hint="eastAsia"/>
                <w:sz w:val="24"/>
              </w:rPr>
              <w:t>公司2024年前三季度</w:t>
            </w:r>
            <w:r w:rsidR="00EE260F">
              <w:rPr>
                <w:rFonts w:ascii="宋体" w:eastAsia="宋体" w:hAnsi="宋体" w:hint="eastAsia"/>
                <w:sz w:val="24"/>
              </w:rPr>
              <w:t>研发投入相较去年同期下降</w:t>
            </w:r>
            <w:r w:rsidR="00EE260F" w:rsidRPr="00EE260F">
              <w:rPr>
                <w:rFonts w:ascii="宋体" w:eastAsia="宋体" w:hAnsi="宋体" w:hint="eastAsia"/>
                <w:sz w:val="24"/>
              </w:rPr>
              <w:t>20.83%，</w:t>
            </w:r>
            <w:r w:rsidR="00EE260F">
              <w:rPr>
                <w:rFonts w:ascii="宋体" w:eastAsia="宋体" w:hAnsi="宋体" w:hint="eastAsia"/>
                <w:sz w:val="24"/>
              </w:rPr>
              <w:t>其中人员投入的费用</w:t>
            </w:r>
            <w:r w:rsidR="00EE260F" w:rsidRPr="00EE260F">
              <w:rPr>
                <w:rFonts w:ascii="宋体" w:eastAsia="宋体" w:hAnsi="宋体" w:hint="eastAsia"/>
                <w:sz w:val="24"/>
              </w:rPr>
              <w:t>基本保持稳定，</w:t>
            </w:r>
            <w:r w:rsidR="00C044BD">
              <w:rPr>
                <w:rFonts w:ascii="宋体" w:eastAsia="宋体" w:hAnsi="宋体" w:hint="eastAsia"/>
                <w:sz w:val="24"/>
              </w:rPr>
              <w:t>下降的</w:t>
            </w:r>
            <w:r w:rsidR="00EE260F" w:rsidRPr="00EE260F">
              <w:rPr>
                <w:rFonts w:ascii="宋体" w:eastAsia="宋体" w:hAnsi="宋体" w:hint="eastAsia"/>
                <w:sz w:val="24"/>
              </w:rPr>
              <w:t>主要</w:t>
            </w:r>
            <w:r w:rsidR="00EE260F">
              <w:rPr>
                <w:rFonts w:ascii="宋体" w:eastAsia="宋体" w:hAnsi="宋体" w:hint="eastAsia"/>
                <w:sz w:val="24"/>
              </w:rPr>
              <w:t>原因是</w:t>
            </w:r>
            <w:r w:rsidR="00EE260F" w:rsidRPr="00EE260F">
              <w:rPr>
                <w:rFonts w:ascii="宋体" w:eastAsia="宋体" w:hAnsi="宋体" w:hint="eastAsia"/>
                <w:sz w:val="24"/>
              </w:rPr>
              <w:t>流片相关费用的减少。在接入网业务</w:t>
            </w:r>
            <w:r w:rsidR="00AC73A1">
              <w:rPr>
                <w:rFonts w:ascii="宋体" w:eastAsia="宋体" w:hAnsi="宋体" w:hint="eastAsia"/>
                <w:sz w:val="24"/>
              </w:rPr>
              <w:t>线</w:t>
            </w:r>
            <w:r w:rsidR="00EE260F" w:rsidRPr="00EE260F">
              <w:rPr>
                <w:rFonts w:ascii="宋体" w:eastAsia="宋体" w:hAnsi="宋体" w:hint="eastAsia"/>
                <w:sz w:val="24"/>
              </w:rPr>
              <w:t>，公司过去在购买IP、流片、生产</w:t>
            </w:r>
            <w:r w:rsidR="00EE260F" w:rsidRPr="00EE260F">
              <w:rPr>
                <w:rFonts w:ascii="宋体" w:eastAsia="宋体" w:hAnsi="宋体" w:hint="eastAsia"/>
                <w:sz w:val="24"/>
              </w:rPr>
              <w:lastRenderedPageBreak/>
              <w:t>光罩以及相关的晶圆测试和封装等方面投入较大。随着</w:t>
            </w:r>
            <w:r w:rsidR="00EE260F">
              <w:rPr>
                <w:rFonts w:ascii="宋体" w:eastAsia="宋体" w:hAnsi="宋体" w:hint="eastAsia"/>
                <w:sz w:val="24"/>
              </w:rPr>
              <w:t>业务线</w:t>
            </w:r>
            <w:r w:rsidR="00EE260F" w:rsidRPr="00EE260F">
              <w:rPr>
                <w:rFonts w:ascii="宋体" w:eastAsia="宋体" w:hAnsi="宋体" w:hint="eastAsia"/>
                <w:sz w:val="24"/>
              </w:rPr>
              <w:t>整体客户需求的减少，公司</w:t>
            </w:r>
            <w:r w:rsidR="00BB228F">
              <w:rPr>
                <w:rFonts w:ascii="宋体" w:eastAsia="宋体" w:hAnsi="宋体" w:hint="eastAsia"/>
                <w:sz w:val="24"/>
              </w:rPr>
              <w:t>实施相应费用管控</w:t>
            </w:r>
            <w:r w:rsidR="00EE260F" w:rsidRPr="00EE260F">
              <w:rPr>
                <w:rFonts w:ascii="宋体" w:eastAsia="宋体" w:hAnsi="宋体" w:hint="eastAsia"/>
                <w:sz w:val="24"/>
              </w:rPr>
              <w:t>，叠加流片</w:t>
            </w:r>
            <w:r w:rsidR="009E6FDA">
              <w:rPr>
                <w:rFonts w:ascii="宋体" w:eastAsia="宋体" w:hAnsi="宋体" w:hint="eastAsia"/>
                <w:sz w:val="24"/>
              </w:rPr>
              <w:t>费用</w:t>
            </w:r>
            <w:r w:rsidR="00EE260F" w:rsidRPr="00EE260F">
              <w:rPr>
                <w:rFonts w:ascii="宋体" w:eastAsia="宋体" w:hAnsi="宋体" w:hint="eastAsia"/>
                <w:sz w:val="24"/>
              </w:rPr>
              <w:t>、IP费用这部分固定分摊费用摊销结束</w:t>
            </w:r>
            <w:r w:rsidR="009E6FDA">
              <w:rPr>
                <w:rFonts w:ascii="宋体" w:eastAsia="宋体" w:hAnsi="宋体" w:hint="eastAsia"/>
                <w:sz w:val="24"/>
              </w:rPr>
              <w:t>，</w:t>
            </w:r>
            <w:r w:rsidR="009E6FDA" w:rsidRPr="009E6FDA">
              <w:rPr>
                <w:rFonts w:ascii="宋体" w:eastAsia="宋体" w:hAnsi="宋体" w:hint="eastAsia"/>
                <w:sz w:val="24"/>
              </w:rPr>
              <w:t>无形资产摊销和长期待摊费用减少</w:t>
            </w:r>
            <w:r w:rsidR="009E6FDA">
              <w:rPr>
                <w:rFonts w:ascii="宋体" w:eastAsia="宋体" w:hAnsi="宋体" w:hint="eastAsia"/>
                <w:sz w:val="24"/>
              </w:rPr>
              <w:t>，整体研发费用较去年有所下降</w:t>
            </w:r>
            <w:r w:rsidR="00EE260F">
              <w:rPr>
                <w:rFonts w:ascii="宋体" w:eastAsia="宋体" w:hAnsi="宋体" w:hint="eastAsia"/>
                <w:sz w:val="24"/>
              </w:rPr>
              <w:t>。</w:t>
            </w:r>
            <w:r w:rsidR="00EE260F" w:rsidRPr="00EE260F">
              <w:rPr>
                <w:rFonts w:ascii="宋体" w:eastAsia="宋体" w:hAnsi="宋体" w:hint="eastAsia"/>
                <w:sz w:val="24"/>
              </w:rPr>
              <w:t>未来，</w:t>
            </w:r>
            <w:r w:rsidR="00AF48A6">
              <w:rPr>
                <w:rFonts w:ascii="宋体" w:eastAsia="宋体" w:hAnsi="宋体" w:hint="eastAsia"/>
                <w:sz w:val="24"/>
              </w:rPr>
              <w:t>应对市场的不确定性，</w:t>
            </w:r>
            <w:r w:rsidR="00894A8B">
              <w:rPr>
                <w:rFonts w:ascii="宋体" w:eastAsia="宋体" w:hAnsi="宋体" w:hint="eastAsia"/>
                <w:sz w:val="24"/>
              </w:rPr>
              <w:t>公司</w:t>
            </w:r>
            <w:r w:rsidR="00EE260F" w:rsidRPr="00EE260F">
              <w:rPr>
                <w:rFonts w:ascii="宋体" w:eastAsia="宋体" w:hAnsi="宋体" w:hint="eastAsia"/>
                <w:sz w:val="24"/>
              </w:rPr>
              <w:t>将保持审慎的态度，对</w:t>
            </w:r>
            <w:r w:rsidR="00C044BD">
              <w:rPr>
                <w:rFonts w:ascii="宋体" w:eastAsia="宋体" w:hAnsi="宋体" w:hint="eastAsia"/>
                <w:sz w:val="24"/>
              </w:rPr>
              <w:t>研发投入进行</w:t>
            </w:r>
            <w:r w:rsidR="00894A8B">
              <w:rPr>
                <w:rFonts w:ascii="宋体" w:eastAsia="宋体" w:hAnsi="宋体" w:hint="eastAsia"/>
                <w:sz w:val="24"/>
              </w:rPr>
              <w:t>综合</w:t>
            </w:r>
            <w:r w:rsidR="00C044BD">
              <w:rPr>
                <w:rFonts w:ascii="宋体" w:eastAsia="宋体" w:hAnsi="宋体" w:hint="eastAsia"/>
                <w:sz w:val="24"/>
              </w:rPr>
              <w:t>的考量，确保每一笔投入都能为公司带来最大的效益，从而</w:t>
            </w:r>
            <w:r w:rsidR="00EE260F" w:rsidRPr="00EE260F">
              <w:rPr>
                <w:rFonts w:ascii="宋体" w:eastAsia="宋体" w:hAnsi="宋体" w:hint="eastAsia"/>
                <w:sz w:val="24"/>
              </w:rPr>
              <w:t>实现资源的优化配置，提升经营效率。</w:t>
            </w:r>
          </w:p>
          <w:p w:rsidR="0067641B" w:rsidRPr="00EE260F" w:rsidRDefault="0067641B" w:rsidP="0067641B">
            <w:pPr>
              <w:autoSpaceDE w:val="0"/>
              <w:adjustRightInd w:val="0"/>
              <w:snapToGrid w:val="0"/>
              <w:spacing w:line="360" w:lineRule="auto"/>
              <w:ind w:firstLineChars="200" w:firstLine="480"/>
              <w:outlineLvl w:val="0"/>
              <w:rPr>
                <w:rFonts w:ascii="宋体" w:eastAsia="宋体" w:hAnsi="宋体" w:cs="Times New Roman"/>
                <w:sz w:val="24"/>
                <w:szCs w:val="24"/>
              </w:rPr>
            </w:pPr>
          </w:p>
          <w:p w:rsidR="00D16BFE"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Pr>
                <w:rFonts w:hint="eastAsia"/>
              </w:rPr>
              <w:t xml:space="preserve"> </w:t>
            </w:r>
            <w:r w:rsidR="0067641B" w:rsidRPr="0067641B">
              <w:rPr>
                <w:rFonts w:ascii="宋体" w:eastAsia="宋体" w:hAnsi="宋体" w:cs="Times New Roman" w:hint="eastAsia"/>
                <w:b/>
                <w:bCs/>
                <w:sz w:val="24"/>
                <w:szCs w:val="24"/>
                <w:lang w:eastAsia="zh-Hans"/>
              </w:rPr>
              <w:t>请问贵公司是否有采取一些措施来提高ESG表现，在 ESG 方面有哪些措施?谢谢!</w:t>
            </w:r>
          </w:p>
          <w:p w:rsidR="003A71F3"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67641B" w:rsidRPr="0067641B">
              <w:rPr>
                <w:rFonts w:ascii="宋体" w:eastAsia="宋体" w:hAnsi="宋体" w:cs="Times New Roman" w:hint="eastAsia"/>
                <w:bCs/>
                <w:sz w:val="24"/>
                <w:szCs w:val="24"/>
              </w:rPr>
              <w:t>目前公司己在关爱员工、股东现金分红、</w:t>
            </w:r>
            <w:r w:rsidR="001416FB">
              <w:rPr>
                <w:rFonts w:ascii="宋体" w:eastAsia="宋体" w:hAnsi="宋体" w:cs="Times New Roman" w:hint="eastAsia"/>
                <w:bCs/>
                <w:sz w:val="24"/>
                <w:szCs w:val="24"/>
              </w:rPr>
              <w:t>绿色节能办公</w:t>
            </w:r>
            <w:r w:rsidR="001416FB" w:rsidRPr="0067641B">
              <w:rPr>
                <w:rFonts w:ascii="宋体" w:eastAsia="宋体" w:hAnsi="宋体" w:cs="Times New Roman" w:hint="eastAsia"/>
                <w:bCs/>
                <w:sz w:val="24"/>
                <w:szCs w:val="24"/>
              </w:rPr>
              <w:t>、</w:t>
            </w:r>
            <w:r w:rsidR="0067641B" w:rsidRPr="0067641B">
              <w:rPr>
                <w:rFonts w:ascii="宋体" w:eastAsia="宋体" w:hAnsi="宋体" w:cs="Times New Roman" w:hint="eastAsia"/>
                <w:bCs/>
                <w:sz w:val="24"/>
                <w:szCs w:val="24"/>
              </w:rPr>
              <w:t>供应商和客户权益保护等多个方面采取措施，在追求经济效益的同时，积极回馈社会。公司将始终认真践行新发展理念，将社会责任与企业运营深度融合，将ESG理念融入企业管理的全过程，持续推进 ESG 相关工作，推动公司高质量可持续发展。</w:t>
            </w:r>
          </w:p>
          <w:p w:rsidR="00F65A2B" w:rsidRPr="00710BAD" w:rsidRDefault="00F65A2B" w:rsidP="00D20537">
            <w:pPr>
              <w:autoSpaceDE w:val="0"/>
              <w:adjustRightInd w:val="0"/>
              <w:snapToGrid w:val="0"/>
              <w:spacing w:line="360" w:lineRule="auto"/>
              <w:outlineLvl w:val="0"/>
              <w:rPr>
                <w:rFonts w:ascii="宋体" w:eastAsia="宋体" w:hAnsi="宋体" w:cs="Times New Roman"/>
                <w:bCs/>
                <w:sz w:val="24"/>
                <w:szCs w:val="24"/>
                <w:lang w:eastAsia="zh-Hans"/>
              </w:rPr>
            </w:pPr>
          </w:p>
        </w:tc>
      </w:tr>
    </w:tbl>
    <w:p w:rsidR="00B02184" w:rsidRDefault="00B02184" w:rsidP="00185EE0">
      <w:pPr>
        <w:jc w:val="right"/>
        <w:rPr>
          <w:rFonts w:asciiTheme="minorEastAsia" w:hAnsiTheme="minorEastAsia" w:cs="Times New Roman"/>
          <w:sz w:val="24"/>
          <w:szCs w:val="24"/>
        </w:rPr>
      </w:pPr>
    </w:p>
    <w:p w:rsidR="00C2252A" w:rsidRPr="00B02184" w:rsidRDefault="00185EE0" w:rsidP="00185EE0">
      <w:pPr>
        <w:jc w:val="right"/>
        <w:rPr>
          <w:rFonts w:asciiTheme="minorEastAsia" w:hAnsiTheme="minorEastAsia" w:cs="Times New Roman"/>
          <w:sz w:val="24"/>
          <w:szCs w:val="24"/>
        </w:rPr>
      </w:pPr>
      <w:r w:rsidRPr="00B02184">
        <w:rPr>
          <w:rFonts w:asciiTheme="minorEastAsia" w:hAnsiTheme="minorEastAsia" w:cs="Times New Roman"/>
          <w:sz w:val="24"/>
          <w:szCs w:val="24"/>
        </w:rPr>
        <w:t>日期：2024年1</w:t>
      </w:r>
      <w:r w:rsidR="00D16BFE">
        <w:rPr>
          <w:rFonts w:asciiTheme="minorEastAsia" w:hAnsiTheme="minorEastAsia" w:cs="Times New Roman"/>
          <w:sz w:val="24"/>
          <w:szCs w:val="24"/>
        </w:rPr>
        <w:t>2</w:t>
      </w:r>
      <w:r w:rsidRPr="00B02184">
        <w:rPr>
          <w:rFonts w:asciiTheme="minorEastAsia" w:hAnsiTheme="minorEastAsia" w:cs="Times New Roman"/>
          <w:sz w:val="24"/>
          <w:szCs w:val="24"/>
        </w:rPr>
        <w:t>月</w:t>
      </w:r>
      <w:r w:rsidR="00B833C8">
        <w:rPr>
          <w:rFonts w:asciiTheme="minorEastAsia" w:hAnsiTheme="minorEastAsia" w:cs="Times New Roman"/>
          <w:sz w:val="24"/>
          <w:szCs w:val="24"/>
        </w:rPr>
        <w:t>10</w:t>
      </w:r>
      <w:r w:rsidRPr="00B02184">
        <w:rPr>
          <w:rFonts w:asciiTheme="minorEastAsia" w:hAnsiTheme="minorEastAsia" w:cs="Times New Roman"/>
          <w:sz w:val="24"/>
          <w:szCs w:val="24"/>
        </w:rPr>
        <w:t>日</w:t>
      </w:r>
    </w:p>
    <w:sectPr w:rsidR="00C2252A" w:rsidRPr="00B02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973" w:rsidRDefault="00F91973" w:rsidP="00371A70">
      <w:r>
        <w:separator/>
      </w:r>
    </w:p>
  </w:endnote>
  <w:endnote w:type="continuationSeparator" w:id="0">
    <w:p w:rsidR="00F91973" w:rsidRDefault="00F91973"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973" w:rsidRDefault="00F91973" w:rsidP="00371A70">
      <w:r>
        <w:separator/>
      </w:r>
    </w:p>
  </w:footnote>
  <w:footnote w:type="continuationSeparator" w:id="0">
    <w:p w:rsidR="00F91973" w:rsidRDefault="00F91973"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2853"/>
    <w:rsid w:val="000232E7"/>
    <w:rsid w:val="00027D26"/>
    <w:rsid w:val="00031E9D"/>
    <w:rsid w:val="000358DC"/>
    <w:rsid w:val="00035ED4"/>
    <w:rsid w:val="000378D4"/>
    <w:rsid w:val="00041C79"/>
    <w:rsid w:val="00042F2A"/>
    <w:rsid w:val="000456D1"/>
    <w:rsid w:val="0004673D"/>
    <w:rsid w:val="00047F31"/>
    <w:rsid w:val="00051340"/>
    <w:rsid w:val="00051A6C"/>
    <w:rsid w:val="00052A05"/>
    <w:rsid w:val="00053450"/>
    <w:rsid w:val="00056ED4"/>
    <w:rsid w:val="000654FB"/>
    <w:rsid w:val="000677B0"/>
    <w:rsid w:val="00092BC4"/>
    <w:rsid w:val="00094F0E"/>
    <w:rsid w:val="000969E9"/>
    <w:rsid w:val="00096DDB"/>
    <w:rsid w:val="000A070F"/>
    <w:rsid w:val="000A0FE6"/>
    <w:rsid w:val="000A3FEB"/>
    <w:rsid w:val="000B0541"/>
    <w:rsid w:val="000B43B4"/>
    <w:rsid w:val="000B6D2C"/>
    <w:rsid w:val="000C3B50"/>
    <w:rsid w:val="000C5592"/>
    <w:rsid w:val="000C5FE0"/>
    <w:rsid w:val="000C6D6B"/>
    <w:rsid w:val="000C72F7"/>
    <w:rsid w:val="000C7380"/>
    <w:rsid w:val="000D77ED"/>
    <w:rsid w:val="000E175C"/>
    <w:rsid w:val="000E22F0"/>
    <w:rsid w:val="000E5437"/>
    <w:rsid w:val="00105623"/>
    <w:rsid w:val="00106F4A"/>
    <w:rsid w:val="001142CB"/>
    <w:rsid w:val="00121A68"/>
    <w:rsid w:val="001240EB"/>
    <w:rsid w:val="00126385"/>
    <w:rsid w:val="0012661C"/>
    <w:rsid w:val="00140E06"/>
    <w:rsid w:val="00140E11"/>
    <w:rsid w:val="001410D7"/>
    <w:rsid w:val="001416FB"/>
    <w:rsid w:val="001428ED"/>
    <w:rsid w:val="00142F30"/>
    <w:rsid w:val="0014471E"/>
    <w:rsid w:val="00144F53"/>
    <w:rsid w:val="00147039"/>
    <w:rsid w:val="00150500"/>
    <w:rsid w:val="00151FD3"/>
    <w:rsid w:val="00154C08"/>
    <w:rsid w:val="00154DB5"/>
    <w:rsid w:val="00155517"/>
    <w:rsid w:val="0015557D"/>
    <w:rsid w:val="00166CD8"/>
    <w:rsid w:val="00167C39"/>
    <w:rsid w:val="0017056F"/>
    <w:rsid w:val="00171626"/>
    <w:rsid w:val="00171E96"/>
    <w:rsid w:val="001738C7"/>
    <w:rsid w:val="00182010"/>
    <w:rsid w:val="00184CB2"/>
    <w:rsid w:val="00185EE0"/>
    <w:rsid w:val="00194A5C"/>
    <w:rsid w:val="001974C7"/>
    <w:rsid w:val="001A305A"/>
    <w:rsid w:val="001B436C"/>
    <w:rsid w:val="001B6090"/>
    <w:rsid w:val="001C15CE"/>
    <w:rsid w:val="001C1A37"/>
    <w:rsid w:val="001C2CE8"/>
    <w:rsid w:val="001D662C"/>
    <w:rsid w:val="001D6F54"/>
    <w:rsid w:val="001E01F2"/>
    <w:rsid w:val="001E2E58"/>
    <w:rsid w:val="001E5BB1"/>
    <w:rsid w:val="001E7E3A"/>
    <w:rsid w:val="001F4579"/>
    <w:rsid w:val="001F74B1"/>
    <w:rsid w:val="00202231"/>
    <w:rsid w:val="00205784"/>
    <w:rsid w:val="0021005D"/>
    <w:rsid w:val="00211016"/>
    <w:rsid w:val="0021386E"/>
    <w:rsid w:val="00216019"/>
    <w:rsid w:val="00226D6B"/>
    <w:rsid w:val="00230F2B"/>
    <w:rsid w:val="002425DC"/>
    <w:rsid w:val="00245140"/>
    <w:rsid w:val="00247015"/>
    <w:rsid w:val="00247A39"/>
    <w:rsid w:val="0025020F"/>
    <w:rsid w:val="0025118E"/>
    <w:rsid w:val="00254031"/>
    <w:rsid w:val="00261350"/>
    <w:rsid w:val="00261443"/>
    <w:rsid w:val="00261986"/>
    <w:rsid w:val="00265597"/>
    <w:rsid w:val="00272099"/>
    <w:rsid w:val="00273D9E"/>
    <w:rsid w:val="00274BE5"/>
    <w:rsid w:val="0027703F"/>
    <w:rsid w:val="0028124A"/>
    <w:rsid w:val="002855C3"/>
    <w:rsid w:val="0029073B"/>
    <w:rsid w:val="002B7504"/>
    <w:rsid w:val="002B78E5"/>
    <w:rsid w:val="002C3622"/>
    <w:rsid w:val="002C47BC"/>
    <w:rsid w:val="002C6406"/>
    <w:rsid w:val="002D537F"/>
    <w:rsid w:val="002D76D6"/>
    <w:rsid w:val="002E0A51"/>
    <w:rsid w:val="002E2478"/>
    <w:rsid w:val="002E5304"/>
    <w:rsid w:val="00310B6A"/>
    <w:rsid w:val="003151BF"/>
    <w:rsid w:val="003160C0"/>
    <w:rsid w:val="00317CE3"/>
    <w:rsid w:val="00320EA5"/>
    <w:rsid w:val="00321037"/>
    <w:rsid w:val="003242E0"/>
    <w:rsid w:val="003246D8"/>
    <w:rsid w:val="00324769"/>
    <w:rsid w:val="00327180"/>
    <w:rsid w:val="00334533"/>
    <w:rsid w:val="0034035C"/>
    <w:rsid w:val="00341F99"/>
    <w:rsid w:val="003442C7"/>
    <w:rsid w:val="003452FF"/>
    <w:rsid w:val="00346E2C"/>
    <w:rsid w:val="003516F3"/>
    <w:rsid w:val="00355ACF"/>
    <w:rsid w:val="0036102D"/>
    <w:rsid w:val="00362261"/>
    <w:rsid w:val="00364A15"/>
    <w:rsid w:val="00371A70"/>
    <w:rsid w:val="00374556"/>
    <w:rsid w:val="00375505"/>
    <w:rsid w:val="00376115"/>
    <w:rsid w:val="0038176B"/>
    <w:rsid w:val="00382645"/>
    <w:rsid w:val="00382CBB"/>
    <w:rsid w:val="00386678"/>
    <w:rsid w:val="0038711B"/>
    <w:rsid w:val="003923A4"/>
    <w:rsid w:val="00396C5D"/>
    <w:rsid w:val="003A0F95"/>
    <w:rsid w:val="003A3E29"/>
    <w:rsid w:val="003A4683"/>
    <w:rsid w:val="003A5DDE"/>
    <w:rsid w:val="003A71F3"/>
    <w:rsid w:val="003A791C"/>
    <w:rsid w:val="003A7B21"/>
    <w:rsid w:val="003B0B86"/>
    <w:rsid w:val="003B75AA"/>
    <w:rsid w:val="003C14D9"/>
    <w:rsid w:val="003C735C"/>
    <w:rsid w:val="003D329A"/>
    <w:rsid w:val="003D44CA"/>
    <w:rsid w:val="003D7F73"/>
    <w:rsid w:val="003E027C"/>
    <w:rsid w:val="003E0AC4"/>
    <w:rsid w:val="003E565A"/>
    <w:rsid w:val="003E7DC0"/>
    <w:rsid w:val="003F32B6"/>
    <w:rsid w:val="003F7E8B"/>
    <w:rsid w:val="0040324F"/>
    <w:rsid w:val="00406AFD"/>
    <w:rsid w:val="00410A41"/>
    <w:rsid w:val="004159C2"/>
    <w:rsid w:val="00415A2D"/>
    <w:rsid w:val="0042251E"/>
    <w:rsid w:val="0042716B"/>
    <w:rsid w:val="00431423"/>
    <w:rsid w:val="00434946"/>
    <w:rsid w:val="0044559C"/>
    <w:rsid w:val="00445EBA"/>
    <w:rsid w:val="00446B15"/>
    <w:rsid w:val="00456EF9"/>
    <w:rsid w:val="00467425"/>
    <w:rsid w:val="00475A1B"/>
    <w:rsid w:val="004765DA"/>
    <w:rsid w:val="0048209F"/>
    <w:rsid w:val="004827C2"/>
    <w:rsid w:val="00496C58"/>
    <w:rsid w:val="0049760A"/>
    <w:rsid w:val="00497EFB"/>
    <w:rsid w:val="004A5460"/>
    <w:rsid w:val="004B27E4"/>
    <w:rsid w:val="004B43DA"/>
    <w:rsid w:val="004B5BD3"/>
    <w:rsid w:val="004C272E"/>
    <w:rsid w:val="004C33C5"/>
    <w:rsid w:val="004C4EF0"/>
    <w:rsid w:val="004C7864"/>
    <w:rsid w:val="004D0D49"/>
    <w:rsid w:val="004D664D"/>
    <w:rsid w:val="004E1909"/>
    <w:rsid w:val="004E2400"/>
    <w:rsid w:val="004E476F"/>
    <w:rsid w:val="004E7BD6"/>
    <w:rsid w:val="004F1D59"/>
    <w:rsid w:val="004F34E0"/>
    <w:rsid w:val="004F6831"/>
    <w:rsid w:val="004F73BD"/>
    <w:rsid w:val="00500E87"/>
    <w:rsid w:val="00502D71"/>
    <w:rsid w:val="005038DD"/>
    <w:rsid w:val="0050609F"/>
    <w:rsid w:val="00511C72"/>
    <w:rsid w:val="00511D29"/>
    <w:rsid w:val="005233AC"/>
    <w:rsid w:val="00523D1C"/>
    <w:rsid w:val="0053316D"/>
    <w:rsid w:val="005331E7"/>
    <w:rsid w:val="0054060F"/>
    <w:rsid w:val="00541E5C"/>
    <w:rsid w:val="0054238E"/>
    <w:rsid w:val="00543529"/>
    <w:rsid w:val="00547693"/>
    <w:rsid w:val="005544BF"/>
    <w:rsid w:val="00555DC5"/>
    <w:rsid w:val="00557CCE"/>
    <w:rsid w:val="005641FE"/>
    <w:rsid w:val="005666B2"/>
    <w:rsid w:val="0057048A"/>
    <w:rsid w:val="00571230"/>
    <w:rsid w:val="005821B8"/>
    <w:rsid w:val="00587FC2"/>
    <w:rsid w:val="00591375"/>
    <w:rsid w:val="0059351F"/>
    <w:rsid w:val="005947F5"/>
    <w:rsid w:val="005979B5"/>
    <w:rsid w:val="005A0DEA"/>
    <w:rsid w:val="005A1139"/>
    <w:rsid w:val="005A678C"/>
    <w:rsid w:val="005A79C9"/>
    <w:rsid w:val="005B350B"/>
    <w:rsid w:val="005B4223"/>
    <w:rsid w:val="005B712A"/>
    <w:rsid w:val="005C4F4E"/>
    <w:rsid w:val="005D12DF"/>
    <w:rsid w:val="005D3FBD"/>
    <w:rsid w:val="005D4827"/>
    <w:rsid w:val="005D683A"/>
    <w:rsid w:val="005E19E8"/>
    <w:rsid w:val="005E30F9"/>
    <w:rsid w:val="005E620A"/>
    <w:rsid w:val="005E633C"/>
    <w:rsid w:val="005F320D"/>
    <w:rsid w:val="005F47B4"/>
    <w:rsid w:val="00602430"/>
    <w:rsid w:val="00602F9B"/>
    <w:rsid w:val="00610981"/>
    <w:rsid w:val="00611891"/>
    <w:rsid w:val="00612291"/>
    <w:rsid w:val="00613329"/>
    <w:rsid w:val="00613E6C"/>
    <w:rsid w:val="00615339"/>
    <w:rsid w:val="00620D9C"/>
    <w:rsid w:val="006216D9"/>
    <w:rsid w:val="0063252C"/>
    <w:rsid w:val="00632E58"/>
    <w:rsid w:val="00642606"/>
    <w:rsid w:val="00642F0F"/>
    <w:rsid w:val="006473DE"/>
    <w:rsid w:val="00650456"/>
    <w:rsid w:val="006555F7"/>
    <w:rsid w:val="006707B4"/>
    <w:rsid w:val="00673132"/>
    <w:rsid w:val="00673605"/>
    <w:rsid w:val="006744A1"/>
    <w:rsid w:val="0067494F"/>
    <w:rsid w:val="0067641B"/>
    <w:rsid w:val="006767AC"/>
    <w:rsid w:val="00677360"/>
    <w:rsid w:val="00677378"/>
    <w:rsid w:val="0068010B"/>
    <w:rsid w:val="006808F8"/>
    <w:rsid w:val="00681118"/>
    <w:rsid w:val="006870A9"/>
    <w:rsid w:val="00687275"/>
    <w:rsid w:val="00693D9A"/>
    <w:rsid w:val="006941EF"/>
    <w:rsid w:val="00694973"/>
    <w:rsid w:val="00694E11"/>
    <w:rsid w:val="006A340C"/>
    <w:rsid w:val="006A583B"/>
    <w:rsid w:val="006B0D3B"/>
    <w:rsid w:val="006B18F3"/>
    <w:rsid w:val="006B4A8D"/>
    <w:rsid w:val="006B670D"/>
    <w:rsid w:val="006C24DC"/>
    <w:rsid w:val="006C37E8"/>
    <w:rsid w:val="006D1835"/>
    <w:rsid w:val="006D3C0D"/>
    <w:rsid w:val="006E49E6"/>
    <w:rsid w:val="006E63C9"/>
    <w:rsid w:val="006E7DEC"/>
    <w:rsid w:val="006F2FE3"/>
    <w:rsid w:val="0070486C"/>
    <w:rsid w:val="00710263"/>
    <w:rsid w:val="00710BAD"/>
    <w:rsid w:val="007113E4"/>
    <w:rsid w:val="007123CE"/>
    <w:rsid w:val="007134AC"/>
    <w:rsid w:val="00716299"/>
    <w:rsid w:val="0072086D"/>
    <w:rsid w:val="007252BD"/>
    <w:rsid w:val="00726405"/>
    <w:rsid w:val="00727F65"/>
    <w:rsid w:val="00735CEA"/>
    <w:rsid w:val="0074059A"/>
    <w:rsid w:val="007454D3"/>
    <w:rsid w:val="007466E0"/>
    <w:rsid w:val="00753B89"/>
    <w:rsid w:val="00756AF3"/>
    <w:rsid w:val="00761388"/>
    <w:rsid w:val="00766351"/>
    <w:rsid w:val="00767FDE"/>
    <w:rsid w:val="00775192"/>
    <w:rsid w:val="007833A3"/>
    <w:rsid w:val="0078558B"/>
    <w:rsid w:val="0078671C"/>
    <w:rsid w:val="00791141"/>
    <w:rsid w:val="007957FF"/>
    <w:rsid w:val="007959A4"/>
    <w:rsid w:val="00795F30"/>
    <w:rsid w:val="00797604"/>
    <w:rsid w:val="007A299B"/>
    <w:rsid w:val="007A6480"/>
    <w:rsid w:val="007B2593"/>
    <w:rsid w:val="007B2D04"/>
    <w:rsid w:val="007B44AF"/>
    <w:rsid w:val="007B7C13"/>
    <w:rsid w:val="007C06E2"/>
    <w:rsid w:val="007C0898"/>
    <w:rsid w:val="007C7162"/>
    <w:rsid w:val="007D42E3"/>
    <w:rsid w:val="007D6A48"/>
    <w:rsid w:val="007E086C"/>
    <w:rsid w:val="007E0CC8"/>
    <w:rsid w:val="007E0FA9"/>
    <w:rsid w:val="007E29FC"/>
    <w:rsid w:val="007E7168"/>
    <w:rsid w:val="007E7AE9"/>
    <w:rsid w:val="007F500C"/>
    <w:rsid w:val="007F7261"/>
    <w:rsid w:val="00801BA9"/>
    <w:rsid w:val="008050D3"/>
    <w:rsid w:val="008142E0"/>
    <w:rsid w:val="008148A4"/>
    <w:rsid w:val="0081613F"/>
    <w:rsid w:val="0081657C"/>
    <w:rsid w:val="00821935"/>
    <w:rsid w:val="00823AB3"/>
    <w:rsid w:val="00824711"/>
    <w:rsid w:val="008358F6"/>
    <w:rsid w:val="00840696"/>
    <w:rsid w:val="008556B6"/>
    <w:rsid w:val="008608A9"/>
    <w:rsid w:val="00873111"/>
    <w:rsid w:val="00881636"/>
    <w:rsid w:val="00882360"/>
    <w:rsid w:val="00883D92"/>
    <w:rsid w:val="0089334D"/>
    <w:rsid w:val="00894A8B"/>
    <w:rsid w:val="008A3C49"/>
    <w:rsid w:val="008A40A5"/>
    <w:rsid w:val="008A68B8"/>
    <w:rsid w:val="008B23A0"/>
    <w:rsid w:val="008B3CDF"/>
    <w:rsid w:val="008C2A41"/>
    <w:rsid w:val="008C679C"/>
    <w:rsid w:val="008D1050"/>
    <w:rsid w:val="008D76A1"/>
    <w:rsid w:val="008E0FE3"/>
    <w:rsid w:val="008E3191"/>
    <w:rsid w:val="008E4A85"/>
    <w:rsid w:val="008E6245"/>
    <w:rsid w:val="008F4023"/>
    <w:rsid w:val="008F5DCB"/>
    <w:rsid w:val="00902FF6"/>
    <w:rsid w:val="00907E0A"/>
    <w:rsid w:val="00914CE8"/>
    <w:rsid w:val="00915329"/>
    <w:rsid w:val="00924330"/>
    <w:rsid w:val="00927231"/>
    <w:rsid w:val="00927C6D"/>
    <w:rsid w:val="00933A0D"/>
    <w:rsid w:val="0093622F"/>
    <w:rsid w:val="00937E53"/>
    <w:rsid w:val="009404A2"/>
    <w:rsid w:val="0094236B"/>
    <w:rsid w:val="00947ADE"/>
    <w:rsid w:val="0095141E"/>
    <w:rsid w:val="009522BA"/>
    <w:rsid w:val="00952672"/>
    <w:rsid w:val="00956AC0"/>
    <w:rsid w:val="009662A2"/>
    <w:rsid w:val="009700C6"/>
    <w:rsid w:val="00975665"/>
    <w:rsid w:val="0097602A"/>
    <w:rsid w:val="00981929"/>
    <w:rsid w:val="00995737"/>
    <w:rsid w:val="00995DE5"/>
    <w:rsid w:val="00996DB0"/>
    <w:rsid w:val="009A48E1"/>
    <w:rsid w:val="009B44D5"/>
    <w:rsid w:val="009C0709"/>
    <w:rsid w:val="009C40EE"/>
    <w:rsid w:val="009C4EAB"/>
    <w:rsid w:val="009D09C6"/>
    <w:rsid w:val="009D3F85"/>
    <w:rsid w:val="009D467C"/>
    <w:rsid w:val="009D4A08"/>
    <w:rsid w:val="009D6A64"/>
    <w:rsid w:val="009E241B"/>
    <w:rsid w:val="009E4277"/>
    <w:rsid w:val="009E6FDA"/>
    <w:rsid w:val="009F683D"/>
    <w:rsid w:val="00A00F7C"/>
    <w:rsid w:val="00A01444"/>
    <w:rsid w:val="00A05E37"/>
    <w:rsid w:val="00A07707"/>
    <w:rsid w:val="00A1195F"/>
    <w:rsid w:val="00A12BD7"/>
    <w:rsid w:val="00A12CFE"/>
    <w:rsid w:val="00A14DAB"/>
    <w:rsid w:val="00A15C3B"/>
    <w:rsid w:val="00A203D2"/>
    <w:rsid w:val="00A23E39"/>
    <w:rsid w:val="00A303BA"/>
    <w:rsid w:val="00A32BDC"/>
    <w:rsid w:val="00A440FD"/>
    <w:rsid w:val="00A471EF"/>
    <w:rsid w:val="00A51C63"/>
    <w:rsid w:val="00A51EA0"/>
    <w:rsid w:val="00A54759"/>
    <w:rsid w:val="00A54F82"/>
    <w:rsid w:val="00A56750"/>
    <w:rsid w:val="00A57397"/>
    <w:rsid w:val="00A6095F"/>
    <w:rsid w:val="00A663E5"/>
    <w:rsid w:val="00A73358"/>
    <w:rsid w:val="00A73F7A"/>
    <w:rsid w:val="00A7775D"/>
    <w:rsid w:val="00A83D6E"/>
    <w:rsid w:val="00A86477"/>
    <w:rsid w:val="00A91375"/>
    <w:rsid w:val="00A914EC"/>
    <w:rsid w:val="00A91A0F"/>
    <w:rsid w:val="00A94EEE"/>
    <w:rsid w:val="00A95C2B"/>
    <w:rsid w:val="00A96F2C"/>
    <w:rsid w:val="00A97A66"/>
    <w:rsid w:val="00AA2E0F"/>
    <w:rsid w:val="00AA6992"/>
    <w:rsid w:val="00AB0521"/>
    <w:rsid w:val="00AB3BE5"/>
    <w:rsid w:val="00AB5017"/>
    <w:rsid w:val="00AB7504"/>
    <w:rsid w:val="00AC13BC"/>
    <w:rsid w:val="00AC4862"/>
    <w:rsid w:val="00AC73A1"/>
    <w:rsid w:val="00AD3FE6"/>
    <w:rsid w:val="00AD436D"/>
    <w:rsid w:val="00AE04EC"/>
    <w:rsid w:val="00AE3510"/>
    <w:rsid w:val="00AE46F4"/>
    <w:rsid w:val="00AF1F67"/>
    <w:rsid w:val="00AF48A6"/>
    <w:rsid w:val="00AF5235"/>
    <w:rsid w:val="00AF6441"/>
    <w:rsid w:val="00AF6592"/>
    <w:rsid w:val="00AF7A81"/>
    <w:rsid w:val="00B00133"/>
    <w:rsid w:val="00B02184"/>
    <w:rsid w:val="00B022DA"/>
    <w:rsid w:val="00B05654"/>
    <w:rsid w:val="00B07783"/>
    <w:rsid w:val="00B07A70"/>
    <w:rsid w:val="00B12603"/>
    <w:rsid w:val="00B1329E"/>
    <w:rsid w:val="00B14AB8"/>
    <w:rsid w:val="00B1516F"/>
    <w:rsid w:val="00B20420"/>
    <w:rsid w:val="00B30513"/>
    <w:rsid w:val="00B31DA0"/>
    <w:rsid w:val="00B32242"/>
    <w:rsid w:val="00B34419"/>
    <w:rsid w:val="00B44ECC"/>
    <w:rsid w:val="00B47C31"/>
    <w:rsid w:val="00B50FFE"/>
    <w:rsid w:val="00B53FB8"/>
    <w:rsid w:val="00B5436B"/>
    <w:rsid w:val="00B54CC5"/>
    <w:rsid w:val="00B57055"/>
    <w:rsid w:val="00B57FA1"/>
    <w:rsid w:val="00B638EB"/>
    <w:rsid w:val="00B63ED2"/>
    <w:rsid w:val="00B64F10"/>
    <w:rsid w:val="00B833C8"/>
    <w:rsid w:val="00B861D9"/>
    <w:rsid w:val="00B866EB"/>
    <w:rsid w:val="00B877B7"/>
    <w:rsid w:val="00B911B6"/>
    <w:rsid w:val="00B923B1"/>
    <w:rsid w:val="00B968CD"/>
    <w:rsid w:val="00BA2558"/>
    <w:rsid w:val="00BA48A5"/>
    <w:rsid w:val="00BA4D47"/>
    <w:rsid w:val="00BA5C40"/>
    <w:rsid w:val="00BA6226"/>
    <w:rsid w:val="00BA7104"/>
    <w:rsid w:val="00BB114B"/>
    <w:rsid w:val="00BB228F"/>
    <w:rsid w:val="00BB4063"/>
    <w:rsid w:val="00BB44F1"/>
    <w:rsid w:val="00BB4C64"/>
    <w:rsid w:val="00BB6697"/>
    <w:rsid w:val="00BC2A52"/>
    <w:rsid w:val="00BC3DD9"/>
    <w:rsid w:val="00BD0607"/>
    <w:rsid w:val="00BD3B57"/>
    <w:rsid w:val="00BE0390"/>
    <w:rsid w:val="00BE2AB9"/>
    <w:rsid w:val="00BE5CD5"/>
    <w:rsid w:val="00BE60AA"/>
    <w:rsid w:val="00BF077D"/>
    <w:rsid w:val="00BF3752"/>
    <w:rsid w:val="00BF3BE8"/>
    <w:rsid w:val="00C044BD"/>
    <w:rsid w:val="00C06E0B"/>
    <w:rsid w:val="00C11FCD"/>
    <w:rsid w:val="00C12CE1"/>
    <w:rsid w:val="00C131C7"/>
    <w:rsid w:val="00C208A6"/>
    <w:rsid w:val="00C21B66"/>
    <w:rsid w:val="00C2252A"/>
    <w:rsid w:val="00C22ED2"/>
    <w:rsid w:val="00C32394"/>
    <w:rsid w:val="00C361FA"/>
    <w:rsid w:val="00C367FB"/>
    <w:rsid w:val="00C41E37"/>
    <w:rsid w:val="00C4262E"/>
    <w:rsid w:val="00C42BFC"/>
    <w:rsid w:val="00C52048"/>
    <w:rsid w:val="00C555C4"/>
    <w:rsid w:val="00C727D4"/>
    <w:rsid w:val="00C73615"/>
    <w:rsid w:val="00C73E1B"/>
    <w:rsid w:val="00C775D7"/>
    <w:rsid w:val="00C8452E"/>
    <w:rsid w:val="00C85856"/>
    <w:rsid w:val="00C92274"/>
    <w:rsid w:val="00C9550D"/>
    <w:rsid w:val="00CA2666"/>
    <w:rsid w:val="00CA3FB4"/>
    <w:rsid w:val="00CA4501"/>
    <w:rsid w:val="00CA4721"/>
    <w:rsid w:val="00CA6ECE"/>
    <w:rsid w:val="00CA71A0"/>
    <w:rsid w:val="00CA7866"/>
    <w:rsid w:val="00CB3811"/>
    <w:rsid w:val="00CB4A83"/>
    <w:rsid w:val="00CB7501"/>
    <w:rsid w:val="00CC3F3B"/>
    <w:rsid w:val="00CD2FBD"/>
    <w:rsid w:val="00CD32A1"/>
    <w:rsid w:val="00CD6F73"/>
    <w:rsid w:val="00CE2B67"/>
    <w:rsid w:val="00CE7104"/>
    <w:rsid w:val="00CF16AE"/>
    <w:rsid w:val="00CF242D"/>
    <w:rsid w:val="00CF4DD0"/>
    <w:rsid w:val="00CF56D6"/>
    <w:rsid w:val="00D01F27"/>
    <w:rsid w:val="00D04E7D"/>
    <w:rsid w:val="00D140A8"/>
    <w:rsid w:val="00D16BFE"/>
    <w:rsid w:val="00D20537"/>
    <w:rsid w:val="00D21156"/>
    <w:rsid w:val="00D233A2"/>
    <w:rsid w:val="00D27E98"/>
    <w:rsid w:val="00D370E6"/>
    <w:rsid w:val="00D37224"/>
    <w:rsid w:val="00D400A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87DD9"/>
    <w:rsid w:val="00D93517"/>
    <w:rsid w:val="00D9364A"/>
    <w:rsid w:val="00D96010"/>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73C"/>
    <w:rsid w:val="00DD215C"/>
    <w:rsid w:val="00DD36E4"/>
    <w:rsid w:val="00DD424F"/>
    <w:rsid w:val="00DD6C56"/>
    <w:rsid w:val="00DE0E50"/>
    <w:rsid w:val="00DE217E"/>
    <w:rsid w:val="00DE25EB"/>
    <w:rsid w:val="00DE4813"/>
    <w:rsid w:val="00DE4DEF"/>
    <w:rsid w:val="00DE786F"/>
    <w:rsid w:val="00DF2872"/>
    <w:rsid w:val="00DF5584"/>
    <w:rsid w:val="00DF67B8"/>
    <w:rsid w:val="00E016C0"/>
    <w:rsid w:val="00E01788"/>
    <w:rsid w:val="00E02EBF"/>
    <w:rsid w:val="00E04AFB"/>
    <w:rsid w:val="00E126CD"/>
    <w:rsid w:val="00E17C34"/>
    <w:rsid w:val="00E21282"/>
    <w:rsid w:val="00E249AA"/>
    <w:rsid w:val="00E2600E"/>
    <w:rsid w:val="00E26BAA"/>
    <w:rsid w:val="00E318C0"/>
    <w:rsid w:val="00E40C94"/>
    <w:rsid w:val="00E40FCD"/>
    <w:rsid w:val="00E41DEB"/>
    <w:rsid w:val="00E41FED"/>
    <w:rsid w:val="00E52844"/>
    <w:rsid w:val="00E55BC6"/>
    <w:rsid w:val="00E56E92"/>
    <w:rsid w:val="00E60F70"/>
    <w:rsid w:val="00E6362B"/>
    <w:rsid w:val="00E63DAC"/>
    <w:rsid w:val="00E64EA4"/>
    <w:rsid w:val="00E668AC"/>
    <w:rsid w:val="00E70DAA"/>
    <w:rsid w:val="00E72D2C"/>
    <w:rsid w:val="00E77E3C"/>
    <w:rsid w:val="00E82F89"/>
    <w:rsid w:val="00E83BB6"/>
    <w:rsid w:val="00E8405B"/>
    <w:rsid w:val="00E87C26"/>
    <w:rsid w:val="00E90827"/>
    <w:rsid w:val="00E92D17"/>
    <w:rsid w:val="00EA0771"/>
    <w:rsid w:val="00EA1592"/>
    <w:rsid w:val="00EA19A7"/>
    <w:rsid w:val="00EA27A5"/>
    <w:rsid w:val="00EA3B6A"/>
    <w:rsid w:val="00EA3E0C"/>
    <w:rsid w:val="00EA5EE6"/>
    <w:rsid w:val="00EA792D"/>
    <w:rsid w:val="00EB30C5"/>
    <w:rsid w:val="00EB3123"/>
    <w:rsid w:val="00EC2F41"/>
    <w:rsid w:val="00EC3A37"/>
    <w:rsid w:val="00EC5BC5"/>
    <w:rsid w:val="00ED1D51"/>
    <w:rsid w:val="00ED3642"/>
    <w:rsid w:val="00ED4AD2"/>
    <w:rsid w:val="00ED7E80"/>
    <w:rsid w:val="00ED7EA9"/>
    <w:rsid w:val="00EE21E1"/>
    <w:rsid w:val="00EE260F"/>
    <w:rsid w:val="00EE510A"/>
    <w:rsid w:val="00EF44FE"/>
    <w:rsid w:val="00EF50AB"/>
    <w:rsid w:val="00EF522C"/>
    <w:rsid w:val="00EF6463"/>
    <w:rsid w:val="00EF7C08"/>
    <w:rsid w:val="00F018F5"/>
    <w:rsid w:val="00F033DB"/>
    <w:rsid w:val="00F0572E"/>
    <w:rsid w:val="00F138B1"/>
    <w:rsid w:val="00F2012E"/>
    <w:rsid w:val="00F25199"/>
    <w:rsid w:val="00F31088"/>
    <w:rsid w:val="00F3328F"/>
    <w:rsid w:val="00F333CE"/>
    <w:rsid w:val="00F35DEB"/>
    <w:rsid w:val="00F47757"/>
    <w:rsid w:val="00F51F39"/>
    <w:rsid w:val="00F52349"/>
    <w:rsid w:val="00F55DEE"/>
    <w:rsid w:val="00F61B18"/>
    <w:rsid w:val="00F65395"/>
    <w:rsid w:val="00F65A2B"/>
    <w:rsid w:val="00F70130"/>
    <w:rsid w:val="00F70558"/>
    <w:rsid w:val="00F738A6"/>
    <w:rsid w:val="00F758D9"/>
    <w:rsid w:val="00F75FA6"/>
    <w:rsid w:val="00F779D2"/>
    <w:rsid w:val="00F77E63"/>
    <w:rsid w:val="00F80BA0"/>
    <w:rsid w:val="00F811C7"/>
    <w:rsid w:val="00F81C3D"/>
    <w:rsid w:val="00F855A5"/>
    <w:rsid w:val="00F86A8D"/>
    <w:rsid w:val="00F90C49"/>
    <w:rsid w:val="00F91973"/>
    <w:rsid w:val="00F91DC5"/>
    <w:rsid w:val="00F94437"/>
    <w:rsid w:val="00F95D90"/>
    <w:rsid w:val="00F96636"/>
    <w:rsid w:val="00FA0463"/>
    <w:rsid w:val="00FA0B61"/>
    <w:rsid w:val="00FA2BB8"/>
    <w:rsid w:val="00FB72BD"/>
    <w:rsid w:val="00FC0FDB"/>
    <w:rsid w:val="00FC134F"/>
    <w:rsid w:val="00FC773E"/>
    <w:rsid w:val="00FD0592"/>
    <w:rsid w:val="00FD0FAD"/>
    <w:rsid w:val="00FD4BC4"/>
    <w:rsid w:val="00FE0F63"/>
    <w:rsid w:val="00FF3A8F"/>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47496"/>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 w:type="paragraph" w:customStyle="1" w:styleId="Style6">
    <w:name w:val="_Style 6"/>
    <w:basedOn w:val="a"/>
    <w:uiPriority w:val="34"/>
    <w:qFormat/>
    <w:rsid w:val="00F65A2B"/>
    <w:pPr>
      <w:ind w:firstLineChars="200" w:firstLine="420"/>
    </w:pPr>
    <w:rPr>
      <w:rFonts w:ascii="Calibri" w:eastAsia="宋体" w:hAnsi="Calibri" w:cs="Times New Roman"/>
    </w:rPr>
  </w:style>
  <w:style w:type="character" w:styleId="aa">
    <w:name w:val="Hyperlink"/>
    <w:basedOn w:val="a0"/>
    <w:uiPriority w:val="99"/>
    <w:unhideWhenUsed/>
    <w:rsid w:val="00A23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01C2CEEA-26A0-433D-96E7-97F5D102279A}">
  <ds:schemaRefs>
    <ds:schemaRef ds:uri="http://www.yonyou.com/relation"/>
  </ds:schemaRefs>
</ds:datastoreItem>
</file>

<file path=customXml/itemProps2.xml><?xml version="1.0" encoding="utf-8"?>
<ds:datastoreItem xmlns:ds="http://schemas.openxmlformats.org/officeDocument/2006/customXml" ds:itemID="{D286D8DF-7915-4B35-A0A5-A9ABEFCD8072}">
  <ds:schemaRefs>
    <ds:schemaRef ds:uri="http://www.yonyou.com/formula"/>
  </ds:schemaRefs>
</ds:datastoreItem>
</file>

<file path=customXml/itemProps3.xml><?xml version="1.0" encoding="utf-8"?>
<ds:datastoreItem xmlns:ds="http://schemas.openxmlformats.org/officeDocument/2006/customXml" ds:itemID="{5755B7BF-848C-4DE8-B39E-477DE15B193E}">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276</Words>
  <Characters>1578</Characters>
  <Application>Microsoft Office Word</Application>
  <DocSecurity>0</DocSecurity>
  <Lines>13</Lines>
  <Paragraphs>3</Paragraphs>
  <ScaleCrop>false</ScaleCrop>
  <Company>Microsoft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mengtingting</cp:lastModifiedBy>
  <cp:revision>97</cp:revision>
  <cp:lastPrinted>2022-02-10T10:11:00Z</cp:lastPrinted>
  <dcterms:created xsi:type="dcterms:W3CDTF">2024-11-07T09:17:00Z</dcterms:created>
  <dcterms:modified xsi:type="dcterms:W3CDTF">2024-12-09T09:02:00Z</dcterms:modified>
</cp:coreProperties>
</file>