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478" w:rsidRPr="00AF6BEB" w:rsidRDefault="008B23A0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F6BEB">
        <w:rPr>
          <w:rFonts w:ascii="Times New Roman" w:eastAsia="宋体" w:hAnsi="Times New Roman" w:cs="Times New Roman"/>
          <w:kern w:val="0"/>
          <w:sz w:val="24"/>
          <w:szCs w:val="24"/>
        </w:rPr>
        <w:t>证券代码：</w:t>
      </w:r>
      <w:r w:rsidRPr="00AF6BEB">
        <w:rPr>
          <w:rFonts w:ascii="Times New Roman" w:eastAsia="宋体" w:hAnsi="Times New Roman" w:cs="Times New Roman"/>
          <w:kern w:val="0"/>
          <w:sz w:val="24"/>
          <w:szCs w:val="24"/>
        </w:rPr>
        <w:t xml:space="preserve">688259                                  </w:t>
      </w:r>
      <w:r w:rsidRPr="00AF6BEB">
        <w:rPr>
          <w:rFonts w:ascii="Times New Roman" w:eastAsia="宋体" w:hAnsi="Times New Roman" w:cs="Times New Roman"/>
          <w:kern w:val="0"/>
          <w:sz w:val="24"/>
          <w:szCs w:val="24"/>
        </w:rPr>
        <w:t>证券简称：创耀科技</w:t>
      </w:r>
    </w:p>
    <w:p w:rsidR="003E565A" w:rsidRPr="00AF6BEB" w:rsidRDefault="003E565A" w:rsidP="003E565A">
      <w:pPr>
        <w:jc w:val="center"/>
        <w:rPr>
          <w:rFonts w:ascii="Times New Roman" w:eastAsia="宋体" w:hAnsi="Times New Roman" w:cs="Times New Roman"/>
          <w:b/>
          <w:kern w:val="0"/>
          <w:sz w:val="28"/>
          <w:szCs w:val="24"/>
        </w:rPr>
      </w:pPr>
      <w:r w:rsidRPr="00AF6BEB">
        <w:rPr>
          <w:rFonts w:ascii="Times New Roman" w:eastAsia="宋体" w:hAnsi="Times New Roman" w:cs="Times New Roman"/>
          <w:b/>
          <w:kern w:val="0"/>
          <w:sz w:val="28"/>
          <w:szCs w:val="24"/>
        </w:rPr>
        <w:t>创耀（苏州）通信科技股份有限公司</w:t>
      </w:r>
    </w:p>
    <w:p w:rsidR="003E565A" w:rsidRPr="00AF6BEB" w:rsidRDefault="003E565A" w:rsidP="003E565A">
      <w:pPr>
        <w:jc w:val="center"/>
        <w:rPr>
          <w:rFonts w:ascii="Times New Roman" w:eastAsia="宋体" w:hAnsi="Times New Roman" w:cs="Times New Roman"/>
          <w:b/>
          <w:kern w:val="0"/>
          <w:sz w:val="28"/>
          <w:szCs w:val="24"/>
        </w:rPr>
      </w:pPr>
      <w:r w:rsidRPr="00AF6BEB">
        <w:rPr>
          <w:rFonts w:ascii="Times New Roman" w:eastAsia="宋体" w:hAnsi="Times New Roman" w:cs="Times New Roman"/>
          <w:b/>
          <w:kern w:val="0"/>
          <w:sz w:val="28"/>
          <w:szCs w:val="24"/>
        </w:rPr>
        <w:t>投资者关系活动记录表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3E565A" w:rsidRPr="00AF6BEB" w:rsidTr="00CF242D">
        <w:tc>
          <w:tcPr>
            <w:tcW w:w="1413" w:type="dxa"/>
            <w:vAlign w:val="center"/>
          </w:tcPr>
          <w:p w:rsidR="003E565A" w:rsidRPr="00AF6BEB" w:rsidRDefault="000C5592" w:rsidP="00017C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68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06"/>
            </w:tblGrid>
            <w:tr w:rsidR="003E565A" w:rsidRPr="00AF6BEB">
              <w:trPr>
                <w:trHeight w:val="308"/>
              </w:trPr>
              <w:tc>
                <w:tcPr>
                  <w:tcW w:w="0" w:type="auto"/>
                </w:tcPr>
                <w:p w:rsidR="00EE510A" w:rsidRPr="00AF6BEB" w:rsidRDefault="00D16BFE" w:rsidP="00B861D9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√</w:t>
                  </w:r>
                  <w:r w:rsidR="003E565A"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特定对象调研</w:t>
                  </w:r>
                  <w:r w:rsidR="003E565A"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EE510A"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           </w:t>
                  </w:r>
                  <w:r w:rsidR="00E31A23"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="003E565A"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分析师会议</w:t>
                  </w:r>
                  <w:r w:rsidR="003E565A"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EE510A" w:rsidRPr="00AF6BEB" w:rsidRDefault="003E565A" w:rsidP="00B861D9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媒体采访</w:t>
                  </w:r>
                  <w:r w:rsidR="00EE510A"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                </w:t>
                  </w:r>
                  <w:r w:rsidR="00D16BFE"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业绩说明会</w:t>
                  </w:r>
                  <w:r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EE510A" w:rsidRPr="00AF6BEB" w:rsidRDefault="003E565A" w:rsidP="00B861D9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新闻发布会</w:t>
                  </w:r>
                  <w:r w:rsidR="00EE510A"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              </w:t>
                  </w:r>
                  <w:r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路演活动</w:t>
                  </w:r>
                  <w:r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3E565A" w:rsidRPr="00AF6BEB" w:rsidRDefault="003E565A" w:rsidP="00F779D2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现场参观</w:t>
                  </w:r>
                  <w:r w:rsidR="00EE510A"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               </w:t>
                  </w:r>
                  <w:r w:rsidR="00AF6441"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5979B5"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其他（）</w:t>
                  </w:r>
                  <w:r w:rsidRPr="00AF6BEB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E565A" w:rsidRPr="00AF6BEB" w:rsidRDefault="003E565A" w:rsidP="003E56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E565A" w:rsidRPr="00AF6BEB" w:rsidTr="00CF242D">
        <w:tc>
          <w:tcPr>
            <w:tcW w:w="1413" w:type="dxa"/>
            <w:vAlign w:val="center"/>
          </w:tcPr>
          <w:p w:rsidR="003E565A" w:rsidRPr="00AF6BEB" w:rsidRDefault="000C5592" w:rsidP="00017C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参与单位名称</w:t>
            </w:r>
          </w:p>
        </w:tc>
        <w:tc>
          <w:tcPr>
            <w:tcW w:w="6883" w:type="dxa"/>
          </w:tcPr>
          <w:p w:rsidR="00F779D2" w:rsidRPr="00AF6BEB" w:rsidRDefault="00027D04" w:rsidP="00027D0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7D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和君调研</w:t>
            </w:r>
            <w:r w:rsidR="0014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27D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宙澎资产</w:t>
            </w:r>
            <w:r w:rsidR="0014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27D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泽镁娴私募</w:t>
            </w:r>
            <w:r w:rsidR="0014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27D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远海私募</w:t>
            </w:r>
            <w:r w:rsidR="0014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27D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柏楚电子</w:t>
            </w:r>
            <w:r w:rsidR="0014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27D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中金财富</w:t>
            </w:r>
            <w:r w:rsidR="0014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27D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中信证券</w:t>
            </w:r>
            <w:r w:rsidR="0014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27D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金丰投资</w:t>
            </w:r>
            <w:r w:rsidR="0014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27D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申能诚毅</w:t>
            </w:r>
            <w:r w:rsidR="0014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27D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中信建投</w:t>
            </w:r>
            <w:r w:rsidR="0014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27D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国海海通</w:t>
            </w:r>
            <w:r w:rsidR="0014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27D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山西证券</w:t>
            </w:r>
            <w:r w:rsidR="0014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27D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中盈汇投资</w:t>
            </w:r>
            <w:r w:rsidR="0014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27D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亚禾投资</w:t>
            </w:r>
            <w:r w:rsidR="0014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27D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硕贝德</w:t>
            </w:r>
          </w:p>
        </w:tc>
      </w:tr>
      <w:tr w:rsidR="003E565A" w:rsidRPr="00AF6BEB" w:rsidTr="00CF242D">
        <w:tc>
          <w:tcPr>
            <w:tcW w:w="1413" w:type="dxa"/>
            <w:vAlign w:val="center"/>
          </w:tcPr>
          <w:p w:rsidR="003E565A" w:rsidRPr="00AF6BEB" w:rsidRDefault="000C5592" w:rsidP="00017C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883" w:type="dxa"/>
          </w:tcPr>
          <w:p w:rsidR="003E565A" w:rsidRPr="00AF6BEB" w:rsidRDefault="00A12BD7" w:rsidP="00027D0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027D0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027D0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027D04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  <w:r w:rsidR="00BA2558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="00B275FE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-202</w:t>
            </w:r>
            <w:r w:rsidR="00027D0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B275FE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027D0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B275FE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027D04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  <w:r w:rsidR="00B275FE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3E565A" w:rsidRPr="00AF6BEB" w:rsidTr="00CF242D">
        <w:tc>
          <w:tcPr>
            <w:tcW w:w="1413" w:type="dxa"/>
            <w:vAlign w:val="center"/>
          </w:tcPr>
          <w:p w:rsidR="003E565A" w:rsidRPr="00AF6BEB" w:rsidRDefault="000C5592" w:rsidP="00017C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6883" w:type="dxa"/>
          </w:tcPr>
          <w:p w:rsidR="004F085C" w:rsidRPr="00AF6BEB" w:rsidRDefault="004F085C" w:rsidP="00A23E3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BEB">
              <w:rPr>
                <w:rFonts w:ascii="Times New Roman" w:hAnsi="Times New Roman" w:cs="Times New Roman"/>
                <w:sz w:val="24"/>
                <w:szCs w:val="24"/>
              </w:rPr>
              <w:t>创耀科技会议室</w:t>
            </w:r>
          </w:p>
        </w:tc>
      </w:tr>
      <w:tr w:rsidR="004C4EF0" w:rsidRPr="00AF6BEB" w:rsidTr="00CF242D">
        <w:tc>
          <w:tcPr>
            <w:tcW w:w="1413" w:type="dxa"/>
            <w:vAlign w:val="center"/>
          </w:tcPr>
          <w:p w:rsidR="004C4EF0" w:rsidRPr="00AF6BEB" w:rsidRDefault="004C4EF0" w:rsidP="00017C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</w:rPr>
              <w:t>方式</w:t>
            </w:r>
          </w:p>
        </w:tc>
        <w:tc>
          <w:tcPr>
            <w:tcW w:w="6883" w:type="dxa"/>
          </w:tcPr>
          <w:p w:rsidR="00F333CE" w:rsidRPr="00AF6BEB" w:rsidRDefault="00D16BFE" w:rsidP="0061332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现场</w:t>
            </w:r>
            <w:r w:rsidR="00F65A2B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交流</w:t>
            </w:r>
          </w:p>
        </w:tc>
      </w:tr>
      <w:tr w:rsidR="003E565A" w:rsidRPr="00AF6BEB" w:rsidTr="00CF242D">
        <w:tc>
          <w:tcPr>
            <w:tcW w:w="1413" w:type="dxa"/>
            <w:vAlign w:val="center"/>
          </w:tcPr>
          <w:p w:rsidR="003E565A" w:rsidRPr="00AF6BEB" w:rsidRDefault="00EE510A" w:rsidP="00017C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</w:rPr>
              <w:t>公司接待人员名称</w:t>
            </w:r>
          </w:p>
        </w:tc>
        <w:tc>
          <w:tcPr>
            <w:tcW w:w="6883" w:type="dxa"/>
            <w:vAlign w:val="center"/>
          </w:tcPr>
          <w:p w:rsidR="00F65A2B" w:rsidRPr="00AF6BEB" w:rsidRDefault="00265597" w:rsidP="00C8452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董事会秘书：</w:t>
            </w:r>
            <w:r w:rsidR="00052A05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占一宇</w:t>
            </w:r>
          </w:p>
        </w:tc>
      </w:tr>
      <w:tr w:rsidR="003E565A" w:rsidRPr="00AF6BEB" w:rsidTr="00CF242D">
        <w:tc>
          <w:tcPr>
            <w:tcW w:w="1413" w:type="dxa"/>
            <w:vAlign w:val="center"/>
          </w:tcPr>
          <w:p w:rsidR="003E565A" w:rsidRPr="00AF6BEB" w:rsidRDefault="003E565A" w:rsidP="00017C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</w:rPr>
              <w:t>投资者关系活动主要内容介绍</w:t>
            </w:r>
          </w:p>
        </w:tc>
        <w:tc>
          <w:tcPr>
            <w:tcW w:w="6883" w:type="dxa"/>
          </w:tcPr>
          <w:p w:rsidR="00B07A70" w:rsidRPr="00AF6BEB" w:rsidRDefault="00B07A70" w:rsidP="00B07A70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6BEB">
              <w:rPr>
                <w:rFonts w:ascii="Times New Roman" w:hAnsi="Times New Roman"/>
                <w:b/>
                <w:bCs/>
                <w:sz w:val="24"/>
                <w:szCs w:val="24"/>
                <w:lang w:eastAsia="zh-Hans"/>
              </w:rPr>
              <w:t>Q1:</w:t>
            </w:r>
            <w:r w:rsidR="00D20537" w:rsidRPr="00AF6B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20537" w:rsidRPr="00AF6BEB">
              <w:rPr>
                <w:rFonts w:ascii="Times New Roman" w:hAnsi="Times New Roman"/>
                <w:b/>
                <w:bCs/>
                <w:sz w:val="24"/>
                <w:szCs w:val="24"/>
              </w:rPr>
              <w:t>公司</w:t>
            </w:r>
            <w:r w:rsidR="004623B9" w:rsidRPr="00AF6BEB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524ED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4623B9" w:rsidRPr="00AF6BEB">
              <w:rPr>
                <w:rFonts w:ascii="Times New Roman" w:hAnsi="Times New Roman"/>
                <w:b/>
                <w:bCs/>
                <w:sz w:val="24"/>
                <w:szCs w:val="24"/>
              </w:rPr>
              <w:t>年</w:t>
            </w:r>
            <w:r w:rsidR="00524ED1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整体</w:t>
            </w:r>
            <w:r w:rsidR="004623B9" w:rsidRPr="00AF6BEB">
              <w:rPr>
                <w:rFonts w:ascii="Times New Roman" w:hAnsi="Times New Roman"/>
                <w:b/>
                <w:bCs/>
                <w:sz w:val="24"/>
                <w:szCs w:val="24"/>
              </w:rPr>
              <w:t>经营情况</w:t>
            </w:r>
            <w:r w:rsidR="00524ED1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，公司后续</w:t>
            </w:r>
            <w:r w:rsidR="004623B9" w:rsidRPr="00AF6BEB">
              <w:rPr>
                <w:rFonts w:ascii="Times New Roman" w:hAnsi="Times New Roman"/>
                <w:b/>
                <w:bCs/>
                <w:sz w:val="24"/>
                <w:szCs w:val="24"/>
              </w:rPr>
              <w:t>发展战略</w:t>
            </w:r>
            <w:r w:rsidR="00524ED1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主要有哪些</w:t>
            </w:r>
            <w:r w:rsidR="00D20537" w:rsidRPr="00AF6BEB">
              <w:rPr>
                <w:rFonts w:ascii="Times New Roman" w:hAnsi="Times New Roman"/>
                <w:b/>
                <w:bCs/>
                <w:sz w:val="24"/>
                <w:szCs w:val="24"/>
                <w:lang w:eastAsia="zh-Hans"/>
              </w:rPr>
              <w:t>？</w:t>
            </w:r>
          </w:p>
          <w:p w:rsidR="00D20537" w:rsidRPr="00AF6BEB" w:rsidRDefault="00B07A70" w:rsidP="00D20537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>A1:</w:t>
            </w:r>
            <w:bookmarkStart w:id="0" w:name="OLE_LINK1"/>
            <w:bookmarkStart w:id="1" w:name="OLE_LINK2"/>
            <w:r w:rsidR="00D20537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B33AD7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r w:rsidR="00DB3A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前三季度</w:t>
            </w:r>
            <w:r w:rsidR="00D57B65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实现营业收入</w:t>
            </w:r>
            <w:r w:rsidR="0059121A" w:rsidRPr="0059121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7A60A5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59121A" w:rsidRPr="0059121A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7A60A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</w:t>
            </w:r>
            <w:r w:rsidR="005912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 w:rsidR="005B1E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D57B65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实现归属于母公司所有者的净利润</w:t>
            </w:r>
            <w:r w:rsidR="00F561E1" w:rsidRPr="00F561E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3C02DD">
              <w:rPr>
                <w:rFonts w:ascii="Times New Roman" w:eastAsia="宋体" w:hAnsi="Times New Roman" w:cs="Times New Roman"/>
                <w:sz w:val="24"/>
                <w:szCs w:val="24"/>
              </w:rPr>
              <w:t>,</w:t>
            </w:r>
            <w:r w:rsidR="00F561E1" w:rsidRPr="00F561E1">
              <w:rPr>
                <w:rFonts w:ascii="Times New Roman" w:eastAsia="宋体" w:hAnsi="Times New Roman" w:cs="Times New Roman"/>
                <w:sz w:val="24"/>
                <w:szCs w:val="24"/>
              </w:rPr>
              <w:t>87</w:t>
            </w:r>
            <w:r w:rsidR="003C02D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D57B65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万元，同比</w:t>
            </w:r>
            <w:r w:rsidR="008734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增长</w:t>
            </w:r>
            <w:r w:rsidR="00CA2B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超四成</w:t>
            </w:r>
            <w:r w:rsidR="00D57B65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D20537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公司目前的营收主要来源于三条产品线：接入网、电力线载波通信和芯片版图设</w:t>
            </w:r>
            <w:r w:rsidR="00D97042">
              <w:rPr>
                <w:rFonts w:ascii="Times New Roman" w:eastAsia="宋体" w:hAnsi="Times New Roman" w:cs="Times New Roman"/>
                <w:sz w:val="24"/>
                <w:szCs w:val="24"/>
              </w:rPr>
              <w:t>计。公司</w:t>
            </w:r>
            <w:r w:rsidR="003E70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3E70BC">
              <w:rPr>
                <w:rFonts w:ascii="Times New Roman" w:eastAsia="宋体" w:hAnsi="Times New Roman" w:cs="Times New Roman"/>
                <w:sz w:val="24"/>
                <w:szCs w:val="24"/>
              </w:rPr>
              <w:t>025</w:t>
            </w:r>
            <w:r w:rsidR="003E70BC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D97042">
              <w:rPr>
                <w:rFonts w:ascii="Times New Roman" w:eastAsia="宋体" w:hAnsi="Times New Roman" w:cs="Times New Roman"/>
                <w:sz w:val="24"/>
                <w:szCs w:val="24"/>
              </w:rPr>
              <w:t>整体营业收入有所下降，主要因素在于接入网产品线的</w:t>
            </w:r>
            <w:r w:rsidR="00D9704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营业</w:t>
            </w:r>
            <w:r w:rsidR="00D97042">
              <w:rPr>
                <w:rFonts w:ascii="Times New Roman" w:eastAsia="宋体" w:hAnsi="Times New Roman" w:cs="Times New Roman"/>
                <w:sz w:val="24"/>
                <w:szCs w:val="24"/>
              </w:rPr>
              <w:t>收入</w:t>
            </w:r>
            <w:r w:rsidR="00D20537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减少</w:t>
            </w:r>
            <w:r w:rsidR="00C044BD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D20537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接入网业务收入下降主要是由于客户</w:t>
            </w:r>
            <w:r w:rsidR="00D57B65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相关产品需求减少</w:t>
            </w:r>
            <w:bookmarkEnd w:id="0"/>
            <w:bookmarkEnd w:id="1"/>
            <w:r w:rsidR="003869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D20537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电力线载波通信业务线</w:t>
            </w:r>
            <w:r w:rsidR="006C24DC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双模产品</w:t>
            </w:r>
            <w:r w:rsidR="003869B7">
              <w:rPr>
                <w:rFonts w:ascii="Times New Roman" w:eastAsia="宋体" w:hAnsi="Times New Roman" w:cs="Times New Roman"/>
                <w:sz w:val="24"/>
                <w:szCs w:val="24"/>
              </w:rPr>
              <w:t>进入稳步发货阶段，营收增长较快</w:t>
            </w:r>
            <w:r w:rsidR="003869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D20537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芯片版图设计业务线</w:t>
            </w:r>
            <w:r w:rsidR="00545032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整体表现较为</w:t>
            </w:r>
            <w:r w:rsidR="00D20537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稳健。</w:t>
            </w:r>
          </w:p>
          <w:p w:rsidR="00D20537" w:rsidRDefault="00F52349" w:rsidP="003E70BC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r w:rsidR="00B1516F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在原有产品线方向上持续</w:t>
            </w:r>
            <w:r w:rsidR="006B4A8D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投入</w:t>
            </w:r>
            <w:r w:rsidR="00677360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的同时，</w:t>
            </w:r>
            <w:r w:rsidR="00B556BB">
              <w:rPr>
                <w:rFonts w:ascii="Times New Roman" w:eastAsia="宋体" w:hAnsi="Times New Roman" w:cs="Times New Roman"/>
                <w:sz w:val="24"/>
                <w:szCs w:val="24"/>
              </w:rPr>
              <w:t>不断加大对工业</w:t>
            </w:r>
            <w:r w:rsidR="00B556B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通信</w:t>
            </w:r>
            <w:r w:rsidR="00D20537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芯片、星闪芯片</w:t>
            </w:r>
            <w:r w:rsidR="00917B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、智能配网</w:t>
            </w:r>
            <w:r w:rsidR="00917BE3">
              <w:rPr>
                <w:rFonts w:ascii="Times New Roman" w:eastAsia="宋体" w:hAnsi="Times New Roman" w:cs="Times New Roman"/>
                <w:sz w:val="24"/>
                <w:szCs w:val="24"/>
              </w:rPr>
              <w:t>等</w:t>
            </w:r>
            <w:r w:rsidR="00D20537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方向的研发</w:t>
            </w:r>
            <w:r w:rsidR="002963D2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及市场</w:t>
            </w:r>
            <w:r w:rsidR="00D20537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投入</w:t>
            </w:r>
            <w:r w:rsidR="00CF1FD3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，推动相关芯片产品在多种场景中的应用</w:t>
            </w:r>
            <w:r w:rsidR="00D20537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，培育新增长动能，</w:t>
            </w:r>
            <w:r w:rsidR="00690F8C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实现公司整体稳健经营</w:t>
            </w:r>
            <w:r w:rsidR="00D20537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2D1A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同时公司持续</w:t>
            </w:r>
            <w:bookmarkStart w:id="2" w:name="OLE_LINK7"/>
            <w:bookmarkStart w:id="3" w:name="OLE_LINK8"/>
            <w:r w:rsidR="007E37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通过参与基金及直投的方式</w:t>
            </w:r>
            <w:bookmarkEnd w:id="2"/>
            <w:bookmarkEnd w:id="3"/>
            <w:r w:rsidR="007E37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布局</w:t>
            </w:r>
            <w:r w:rsidR="002D1A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产业内投资并购的机会，</w:t>
            </w:r>
            <w:r w:rsidR="00372B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积极寻求外延式发展</w:t>
            </w:r>
            <w:r w:rsidR="004A20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机遇</w:t>
            </w:r>
            <w:r w:rsidR="00372B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7019E6" w:rsidRPr="00AF6BEB" w:rsidRDefault="007019E6" w:rsidP="00D20537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16BFE" w:rsidRPr="00AF6BEB" w:rsidRDefault="00B07A70" w:rsidP="008B3CD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bookmarkStart w:id="4" w:name="OLE_LINK9"/>
            <w:bookmarkStart w:id="5" w:name="OLE_LINK10"/>
            <w:r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lastRenderedPageBreak/>
              <w:t>Q2:</w:t>
            </w:r>
            <w:r w:rsidR="002B499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 xml:space="preserve"> </w:t>
            </w:r>
            <w:r w:rsidR="00382645" w:rsidRPr="00AF6BEB">
              <w:rPr>
                <w:rFonts w:ascii="Times New Roman" w:hAnsi="Times New Roman" w:cs="Times New Roman"/>
                <w:b/>
                <w:sz w:val="24"/>
              </w:rPr>
              <w:t>星闪</w:t>
            </w:r>
            <w:r w:rsidR="00290193" w:rsidRPr="00AF6BEB">
              <w:rPr>
                <w:rFonts w:ascii="Times New Roman" w:hAnsi="Times New Roman" w:cs="Times New Roman"/>
                <w:b/>
                <w:sz w:val="24"/>
              </w:rPr>
              <w:t>芯片</w:t>
            </w:r>
            <w:r w:rsidR="00290193" w:rsidRPr="00AF6BEB"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F75D2C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290193" w:rsidRPr="00AF6BEB">
              <w:rPr>
                <w:rFonts w:ascii="Times New Roman" w:hAnsi="Times New Roman" w:cs="Times New Roman"/>
                <w:b/>
                <w:sz w:val="24"/>
              </w:rPr>
              <w:t>年整体</w:t>
            </w:r>
            <w:r w:rsidR="004C736A">
              <w:rPr>
                <w:rFonts w:ascii="Times New Roman" w:hAnsi="Times New Roman" w:cs="Times New Roman" w:hint="eastAsia"/>
                <w:b/>
                <w:sz w:val="24"/>
              </w:rPr>
              <w:t>销售</w:t>
            </w:r>
            <w:r w:rsidR="00290193" w:rsidRPr="00AF6BEB">
              <w:rPr>
                <w:rFonts w:ascii="Times New Roman" w:hAnsi="Times New Roman" w:cs="Times New Roman"/>
                <w:b/>
                <w:sz w:val="24"/>
              </w:rPr>
              <w:t>情况</w:t>
            </w:r>
            <w:r w:rsidR="00F75D2C">
              <w:rPr>
                <w:rFonts w:ascii="Times New Roman" w:hAnsi="Times New Roman" w:cs="Times New Roman" w:hint="eastAsia"/>
                <w:b/>
                <w:sz w:val="24"/>
              </w:rPr>
              <w:t>及客户情况</w:t>
            </w:r>
            <w:r w:rsidR="00290193" w:rsidRPr="00AF6BEB">
              <w:rPr>
                <w:rFonts w:ascii="Times New Roman" w:hAnsi="Times New Roman" w:cs="Times New Roman"/>
                <w:b/>
                <w:sz w:val="24"/>
              </w:rPr>
              <w:t>如何？目前</w:t>
            </w:r>
            <w:r w:rsidR="00F75D2C">
              <w:rPr>
                <w:rFonts w:ascii="Times New Roman" w:hAnsi="Times New Roman" w:cs="Times New Roman" w:hint="eastAsia"/>
                <w:b/>
                <w:sz w:val="24"/>
              </w:rPr>
              <w:t>看</w:t>
            </w:r>
            <w:r w:rsidR="00BB1F4C">
              <w:rPr>
                <w:rFonts w:ascii="Times New Roman" w:hAnsi="Times New Roman" w:cs="Times New Roman" w:hint="eastAsia"/>
                <w:b/>
                <w:sz w:val="24"/>
              </w:rPr>
              <w:t>2</w:t>
            </w:r>
            <w:r w:rsidR="00BB1F4C">
              <w:rPr>
                <w:rFonts w:ascii="Times New Roman" w:hAnsi="Times New Roman" w:cs="Times New Roman"/>
                <w:b/>
                <w:sz w:val="24"/>
              </w:rPr>
              <w:t>026</w:t>
            </w:r>
            <w:r w:rsidR="00BB1F4C">
              <w:rPr>
                <w:rFonts w:ascii="Times New Roman" w:hAnsi="Times New Roman" w:cs="Times New Roman" w:hint="eastAsia"/>
                <w:b/>
                <w:sz w:val="24"/>
              </w:rPr>
              <w:t>年的</w:t>
            </w:r>
            <w:r w:rsidR="00F75D2C">
              <w:rPr>
                <w:rFonts w:ascii="Times New Roman" w:hAnsi="Times New Roman" w:cs="Times New Roman" w:hint="eastAsia"/>
                <w:b/>
                <w:sz w:val="24"/>
              </w:rPr>
              <w:t>市场推动因素有哪些</w:t>
            </w:r>
            <w:r w:rsidR="00382645" w:rsidRPr="00AF6BEB">
              <w:rPr>
                <w:rFonts w:ascii="Times New Roman" w:hAnsi="Times New Roman" w:cs="Times New Roman"/>
                <w:b/>
                <w:sz w:val="24"/>
              </w:rPr>
              <w:t>？</w:t>
            </w:r>
          </w:p>
          <w:p w:rsidR="008D32F8" w:rsidRDefault="00B07A70" w:rsidP="00B869B8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>A2:</w:t>
            </w:r>
            <w:bookmarkStart w:id="6" w:name="OLE_LINK5"/>
            <w:bookmarkStart w:id="7" w:name="OLE_LINK6"/>
            <w:r w:rsidR="0067641B" w:rsidRPr="00AF6BEB">
              <w:rPr>
                <w:rFonts w:ascii="Times New Roman" w:hAnsi="Times New Roman" w:cs="Times New Roman"/>
                <w:b/>
              </w:rPr>
              <w:t xml:space="preserve"> </w:t>
            </w:r>
            <w:bookmarkEnd w:id="6"/>
            <w:bookmarkEnd w:id="7"/>
            <w:r w:rsidR="006C2226" w:rsidRPr="006C2226">
              <w:rPr>
                <w:rFonts w:ascii="Times New Roman" w:eastAsia="宋体" w:hAnsi="Times New Roman" w:cs="Times New Roman" w:hint="eastAsia"/>
                <w:bCs/>
                <w:sz w:val="24"/>
                <w:szCs w:val="24"/>
                <w:lang w:eastAsia="zh-Hans"/>
              </w:rPr>
              <w:t>2025</w:t>
            </w:r>
            <w:r w:rsidR="004748DA">
              <w:rPr>
                <w:rFonts w:ascii="Times New Roman" w:eastAsia="宋体" w:hAnsi="Times New Roman" w:cs="Times New Roman" w:hint="eastAsia"/>
                <w:bCs/>
                <w:sz w:val="24"/>
                <w:szCs w:val="24"/>
                <w:lang w:eastAsia="zh-Hans"/>
              </w:rPr>
              <w:t>年</w:t>
            </w:r>
            <w:r w:rsidR="00C92274" w:rsidRPr="00AF6BEB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星闪芯片</w:t>
            </w:r>
            <w:r w:rsidR="004748D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的客户群有了显著的扩展，主要分</w:t>
            </w:r>
            <w:r w:rsidR="003E70B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为</w:t>
            </w:r>
            <w:r w:rsidR="004748D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C</w:t>
            </w:r>
            <w:r w:rsidR="004748D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端消费品</w:t>
            </w:r>
            <w:r w:rsidR="00C1143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及公共领域内的应用</w:t>
            </w:r>
            <w:r w:rsidR="004748D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两大类别，</w:t>
            </w:r>
            <w:r w:rsidR="00290193" w:rsidRPr="00AF6BEB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目前</w:t>
            </w:r>
            <w:r w:rsidR="00EA3E0C" w:rsidRPr="00AF6BEB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公司</w:t>
            </w:r>
            <w:r w:rsidR="003941DD" w:rsidRPr="00AF6BE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重点</w:t>
            </w:r>
            <w:r w:rsidR="00480AB4" w:rsidRPr="00AF6BE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推广</w:t>
            </w:r>
            <w:r w:rsidR="003941DD" w:rsidRPr="00AF6BE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的</w:t>
            </w:r>
            <w:r w:rsidR="003B4CC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C</w:t>
            </w:r>
            <w:r w:rsidR="003B4CC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端消费品</w:t>
            </w:r>
            <w:r w:rsidR="003941DD" w:rsidRPr="00AF6BE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应用</w:t>
            </w:r>
            <w:r w:rsidR="00290193" w:rsidRPr="00AF6BE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包括</w:t>
            </w:r>
            <w:r w:rsidR="00E83798" w:rsidRPr="00AF6BE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无线</w:t>
            </w:r>
            <w:r w:rsidR="007957FF" w:rsidRPr="00AF6BEB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键盘鼠标、扫地机器人</w:t>
            </w:r>
            <w:r w:rsidR="003B4CC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</w:t>
            </w:r>
            <w:r w:rsidR="00A1641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割草机、</w:t>
            </w:r>
            <w:r w:rsidR="003B4CC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运动相机</w:t>
            </w:r>
            <w:r w:rsidR="003941DD" w:rsidRPr="00AF6BE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、智能家电</w:t>
            </w:r>
            <w:r w:rsidR="007957FF" w:rsidRPr="00AF6BEB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等</w:t>
            </w:r>
            <w:r w:rsidR="003941DD" w:rsidRPr="00AF6BE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  <w:r w:rsidR="006264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公共领域内的</w:t>
            </w:r>
            <w:r w:rsidR="008D32F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应用</w:t>
            </w:r>
            <w:r w:rsidR="006264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包含</w:t>
            </w:r>
            <w:r w:rsidR="00F9567A" w:rsidRPr="00AF6BE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机顶盒</w:t>
            </w:r>
            <w:r w:rsidR="006264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、手持设备、电力市场等</w:t>
            </w:r>
            <w:r w:rsidR="00C337C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，星闪芯片还被应用在一些医学研发项目中，在智能</w:t>
            </w:r>
            <w:r w:rsidR="008D32F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医疗终端应用中也具备潜力</w:t>
            </w:r>
            <w:r w:rsidR="0062644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:rsidR="00664DB0" w:rsidRDefault="008D32F8" w:rsidP="0029165B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</w:pPr>
            <w:r w:rsidRPr="008D32F8">
              <w:rPr>
                <w:rFonts w:ascii="Times New Roman" w:hAnsi="Times New Roman" w:cs="Times New Roman" w:hint="eastAsia"/>
                <w:sz w:val="24"/>
              </w:rPr>
              <w:t>2</w:t>
            </w:r>
            <w:r w:rsidRPr="008D32F8">
              <w:rPr>
                <w:rFonts w:ascii="Times New Roman" w:hAnsi="Times New Roman" w:cs="Times New Roman"/>
                <w:sz w:val="24"/>
              </w:rPr>
              <w:t>026</w:t>
            </w:r>
            <w:r w:rsidRPr="008D32F8">
              <w:rPr>
                <w:rFonts w:ascii="Times New Roman" w:hAnsi="Times New Roman" w:cs="Times New Roman" w:hint="eastAsia"/>
                <w:sz w:val="24"/>
              </w:rPr>
              <w:t>年的市场推动因素主要包括</w:t>
            </w:r>
            <w:r w:rsidR="003630AC">
              <w:rPr>
                <w:rFonts w:ascii="Times New Roman" w:hAnsi="Times New Roman" w:cs="Times New Roman" w:hint="eastAsia"/>
                <w:sz w:val="24"/>
              </w:rPr>
              <w:t>，</w:t>
            </w:r>
            <w:r w:rsidRPr="008D32F8">
              <w:rPr>
                <w:rFonts w:ascii="Times New Roman" w:hAnsi="Times New Roman" w:cs="Times New Roman" w:hint="eastAsia"/>
                <w:sz w:val="24"/>
              </w:rPr>
              <w:t>鸿蒙生态</w:t>
            </w:r>
            <w:r w:rsidR="00545860">
              <w:rPr>
                <w:rFonts w:ascii="Times New Roman" w:hAnsi="Times New Roman" w:cs="Times New Roman" w:hint="eastAsia"/>
                <w:sz w:val="24"/>
              </w:rPr>
              <w:t>的</w:t>
            </w:r>
            <w:r w:rsidRPr="008D32F8">
              <w:rPr>
                <w:rFonts w:ascii="Times New Roman" w:hAnsi="Times New Roman" w:cs="Times New Roman" w:hint="eastAsia"/>
                <w:sz w:val="24"/>
              </w:rPr>
              <w:t>建设</w:t>
            </w:r>
            <w:r w:rsidR="00545860">
              <w:rPr>
                <w:rFonts w:ascii="Times New Roman" w:hAnsi="Times New Roman" w:cs="Times New Roman" w:hint="eastAsia"/>
                <w:sz w:val="24"/>
              </w:rPr>
              <w:t>会</w:t>
            </w:r>
            <w:r w:rsidR="00333177">
              <w:rPr>
                <w:rFonts w:ascii="Times New Roman" w:hAnsi="Times New Roman" w:cs="Times New Roman" w:hint="eastAsia"/>
                <w:sz w:val="24"/>
              </w:rPr>
              <w:t>对适配鸿蒙生态系统的</w:t>
            </w:r>
            <w:r w:rsidR="00701AA9">
              <w:rPr>
                <w:rFonts w:ascii="Times New Roman" w:hAnsi="Times New Roman" w:cs="Times New Roman" w:hint="eastAsia"/>
                <w:sz w:val="24"/>
              </w:rPr>
              <w:t>搭载星闪协议</w:t>
            </w:r>
            <w:r w:rsidR="004862FD">
              <w:rPr>
                <w:rFonts w:ascii="Times New Roman" w:hAnsi="Times New Roman" w:cs="Times New Roman" w:hint="eastAsia"/>
                <w:sz w:val="24"/>
              </w:rPr>
              <w:t>的</w:t>
            </w:r>
            <w:r w:rsidR="00333177">
              <w:rPr>
                <w:rFonts w:ascii="Times New Roman" w:hAnsi="Times New Roman" w:cs="Times New Roman" w:hint="eastAsia"/>
                <w:sz w:val="24"/>
              </w:rPr>
              <w:t>产品销量</w:t>
            </w:r>
            <w:r w:rsidR="00545860">
              <w:rPr>
                <w:rFonts w:ascii="Times New Roman" w:hAnsi="Times New Roman" w:cs="Times New Roman" w:hint="eastAsia"/>
                <w:sz w:val="24"/>
              </w:rPr>
              <w:t>起到</w:t>
            </w:r>
            <w:r w:rsidR="00701AA9">
              <w:rPr>
                <w:rFonts w:ascii="Times New Roman" w:hAnsi="Times New Roman" w:cs="Times New Roman" w:hint="eastAsia"/>
                <w:sz w:val="24"/>
              </w:rPr>
              <w:t>带</w:t>
            </w:r>
            <w:r w:rsidRPr="008D32F8">
              <w:rPr>
                <w:rFonts w:ascii="Times New Roman" w:hAnsi="Times New Roman" w:cs="Times New Roman" w:hint="eastAsia"/>
                <w:sz w:val="24"/>
              </w:rPr>
              <w:t>动作用</w:t>
            </w:r>
            <w:r w:rsidR="00545860">
              <w:rPr>
                <w:rFonts w:ascii="Times New Roman" w:hAnsi="Times New Roman" w:cs="Times New Roman" w:hint="eastAsia"/>
                <w:sz w:val="24"/>
              </w:rPr>
              <w:t>；</w:t>
            </w:r>
            <w:r w:rsidRPr="008D32F8">
              <w:rPr>
                <w:rFonts w:ascii="Times New Roman" w:hAnsi="Times New Roman" w:cs="Times New Roman" w:hint="eastAsia"/>
                <w:sz w:val="24"/>
              </w:rPr>
              <w:t>搭载星闪协议的手机、电脑等中心</w:t>
            </w:r>
            <w:r>
              <w:rPr>
                <w:rFonts w:ascii="Times New Roman" w:hAnsi="Times New Roman" w:cs="Times New Roman" w:hint="eastAsia"/>
                <w:sz w:val="24"/>
              </w:rPr>
              <w:t>连接终端</w:t>
            </w:r>
            <w:r w:rsidRPr="008D32F8">
              <w:rPr>
                <w:rFonts w:ascii="Times New Roman" w:hAnsi="Times New Roman" w:cs="Times New Roman" w:hint="eastAsia"/>
                <w:sz w:val="24"/>
              </w:rPr>
              <w:t>设备的</w:t>
            </w:r>
            <w:r w:rsidR="004862FD">
              <w:rPr>
                <w:rFonts w:ascii="Times New Roman" w:hAnsi="Times New Roman" w:cs="Times New Roman" w:hint="eastAsia"/>
                <w:sz w:val="24"/>
              </w:rPr>
              <w:t>占比</w:t>
            </w:r>
            <w:r w:rsidRPr="008D32F8">
              <w:rPr>
                <w:rFonts w:ascii="Times New Roman" w:hAnsi="Times New Roman" w:cs="Times New Roman" w:hint="eastAsia"/>
                <w:sz w:val="24"/>
              </w:rPr>
              <w:t>的上升</w:t>
            </w:r>
            <w:r w:rsidR="00545860">
              <w:rPr>
                <w:rFonts w:ascii="Times New Roman" w:hAnsi="Times New Roman" w:cs="Times New Roman" w:hint="eastAsia"/>
                <w:sz w:val="24"/>
              </w:rPr>
              <w:t>，对</w:t>
            </w:r>
            <w:bookmarkStart w:id="8" w:name="OLE_LINK11"/>
            <w:bookmarkStart w:id="9" w:name="OLE_LINK12"/>
            <w:r w:rsidR="0013105A">
              <w:rPr>
                <w:rFonts w:ascii="Times New Roman" w:hAnsi="Times New Roman" w:cs="Times New Roman" w:hint="eastAsia"/>
                <w:sz w:val="24"/>
              </w:rPr>
              <w:t>星闪</w:t>
            </w:r>
            <w:r w:rsidR="0013105A">
              <w:rPr>
                <w:rFonts w:ascii="Times New Roman" w:hAnsi="Times New Roman" w:cs="Times New Roman" w:hint="eastAsia"/>
                <w:sz w:val="24"/>
              </w:rPr>
              <w:t>I</w:t>
            </w:r>
            <w:r w:rsidR="00B07D80">
              <w:rPr>
                <w:rFonts w:ascii="Times New Roman" w:hAnsi="Times New Roman" w:cs="Times New Roman" w:hint="eastAsia"/>
                <w:sz w:val="24"/>
              </w:rPr>
              <w:t>o</w:t>
            </w:r>
            <w:r w:rsidR="00B07D80">
              <w:rPr>
                <w:rFonts w:ascii="Times New Roman" w:hAnsi="Times New Roman" w:cs="Times New Roman"/>
                <w:sz w:val="24"/>
              </w:rPr>
              <w:t>T</w:t>
            </w:r>
            <w:r w:rsidR="00A713E2">
              <w:rPr>
                <w:rFonts w:ascii="Times New Roman" w:hAnsi="Times New Roman" w:cs="Times New Roman" w:hint="eastAsia"/>
                <w:sz w:val="24"/>
              </w:rPr>
              <w:t>终端</w:t>
            </w:r>
            <w:r w:rsidR="00B07D80">
              <w:rPr>
                <w:rFonts w:ascii="Times New Roman" w:hAnsi="Times New Roman" w:cs="Times New Roman" w:hint="eastAsia"/>
                <w:sz w:val="24"/>
              </w:rPr>
              <w:t>设备</w:t>
            </w:r>
            <w:bookmarkEnd w:id="8"/>
            <w:bookmarkEnd w:id="9"/>
            <w:r w:rsidR="00B07D80">
              <w:rPr>
                <w:rFonts w:ascii="Times New Roman" w:hAnsi="Times New Roman" w:cs="Times New Roman" w:hint="eastAsia"/>
                <w:sz w:val="24"/>
              </w:rPr>
              <w:t>的销量</w:t>
            </w:r>
            <w:r w:rsidR="00545860">
              <w:rPr>
                <w:rFonts w:ascii="Times New Roman" w:hAnsi="Times New Roman" w:cs="Times New Roman" w:hint="eastAsia"/>
                <w:sz w:val="24"/>
              </w:rPr>
              <w:t>的带动</w:t>
            </w:r>
            <w:r w:rsidRPr="008D32F8">
              <w:rPr>
                <w:rFonts w:ascii="Times New Roman" w:hAnsi="Times New Roman" w:cs="Times New Roman" w:hint="eastAsia"/>
                <w:sz w:val="24"/>
              </w:rPr>
              <w:t>等。同时</w:t>
            </w:r>
            <w:r w:rsidR="00E83798" w:rsidRPr="008D32F8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星闪</w:t>
            </w:r>
            <w:r w:rsidR="00AD2B9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技术</w:t>
            </w:r>
            <w:r w:rsidR="00E83798" w:rsidRPr="008D32F8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以其精确同步、高可靠性、低时延和抗干扰等显著优势，区别于现有的</w:t>
            </w:r>
            <w:r w:rsidR="00E83798" w:rsidRPr="008D32F8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WiFi</w:t>
            </w:r>
            <w:r w:rsidR="00F9567A" w:rsidRPr="008D32F8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、蓝牙等</w:t>
            </w:r>
            <w:r w:rsidR="00E83798" w:rsidRPr="008D32F8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短距无线技术</w:t>
            </w:r>
            <w:r w:rsidR="00E83798" w:rsidRPr="008D32F8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，为智能终端带来更好的无线</w:t>
            </w:r>
            <w:r w:rsidR="00CE03E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连接</w:t>
            </w:r>
            <w:r w:rsidR="00E83798" w:rsidRPr="008D32F8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使用体验</w:t>
            </w:r>
            <w:r w:rsidR="000B27E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，良好的市场反馈也会提升客户对在其产品中部署星闪</w:t>
            </w:r>
            <w:r w:rsidR="0035398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芯片</w:t>
            </w:r>
            <w:r w:rsidR="000B27E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的积极性</w:t>
            </w:r>
            <w:r w:rsidR="00E83798" w:rsidRPr="008D32F8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。</w:t>
            </w:r>
          </w:p>
          <w:bookmarkEnd w:id="4"/>
          <w:bookmarkEnd w:id="5"/>
          <w:p w:rsidR="0071656F" w:rsidRPr="008D32F8" w:rsidRDefault="0071656F" w:rsidP="00B869B8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</w:pPr>
          </w:p>
          <w:p w:rsidR="00A84E48" w:rsidRPr="006655F4" w:rsidRDefault="00A84E48" w:rsidP="00B869B8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655F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</w:t>
            </w:r>
            <w:r w:rsidRPr="006655F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3:</w:t>
            </w:r>
            <w:r w:rsidR="002B499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55F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公司目前看主要成本构成项目变化是否明显，例如存储芯片及晶圆厂流片及量产费用等？</w:t>
            </w:r>
          </w:p>
          <w:p w:rsidR="0071656F" w:rsidRPr="008A7FE7" w:rsidRDefault="00045029" w:rsidP="0071656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A</w:t>
            </w:r>
            <w:r w:rsidRPr="006655F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3:</w:t>
            </w:r>
            <w:r w:rsidR="008A7FE7" w:rsidRPr="006655F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71656F" w:rsidRPr="0071656F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存储芯片价格有所上升，整体</w:t>
            </w:r>
            <w:r w:rsidR="0086246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看，</w:t>
            </w:r>
            <w:r w:rsidR="0071656F" w:rsidRPr="0071656F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其占</w:t>
            </w:r>
            <w:r w:rsidR="0071656F" w:rsidRPr="0071656F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BOM</w:t>
            </w:r>
            <w:r w:rsidR="0071656F" w:rsidRPr="0071656F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的比例有限，对单颗芯片成本的影响不大，</w:t>
            </w:r>
            <w:r w:rsidR="0029165B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且公司在</w:t>
            </w:r>
            <w:r w:rsidR="0071656F" w:rsidRPr="0071656F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涨价前夕储备了部分库存，目前未对整体成本造成大的影响。</w:t>
            </w:r>
            <w:r w:rsidR="0071656F" w:rsidRPr="008A7FE7">
              <w:rPr>
                <w:rFonts w:ascii="Times New Roman" w:eastAsia="宋体" w:hAnsi="Times New Roman" w:cs="Times New Roman" w:hint="eastAsia"/>
                <w:bCs/>
                <w:sz w:val="24"/>
                <w:szCs w:val="24"/>
                <w:lang w:eastAsia="zh-Hans"/>
              </w:rPr>
              <w:t>晶圆厂</w:t>
            </w:r>
            <w:r w:rsidR="0071656F">
              <w:rPr>
                <w:rFonts w:ascii="Times New Roman" w:eastAsia="宋体" w:hAnsi="Times New Roman" w:cs="Times New Roman" w:hint="eastAsia"/>
                <w:bCs/>
                <w:sz w:val="24"/>
                <w:szCs w:val="24"/>
                <w:lang w:eastAsia="zh-Hans"/>
              </w:rPr>
              <w:t>端的成本目前较为稳定，未对整体成本造成大的影响。</w:t>
            </w:r>
          </w:p>
          <w:p w:rsidR="0071656F" w:rsidRPr="00AF6BEB" w:rsidRDefault="0071656F" w:rsidP="001416FB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B07A70" w:rsidRPr="00AF6BEB" w:rsidRDefault="00B07A70" w:rsidP="008B3CD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>Q</w:t>
            </w:r>
            <w:r w:rsidR="00A84E4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>4</w:t>
            </w:r>
            <w:r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>:</w:t>
            </w:r>
            <w:r w:rsidR="00D20537"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 xml:space="preserve"> </w:t>
            </w:r>
            <w:r w:rsidR="000C178B"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公司</w:t>
            </w:r>
            <w:r w:rsidR="00524ED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接入网领域后续发展如何规划</w:t>
            </w:r>
            <w:r w:rsidR="000C178B"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:rsidR="007E33A9" w:rsidRPr="00AF6BEB" w:rsidRDefault="00B07A70" w:rsidP="007019E6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sz w:val="24"/>
              </w:rPr>
            </w:pPr>
            <w:r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>A</w:t>
            </w:r>
            <w:r w:rsidR="000F6F7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>4</w:t>
            </w:r>
            <w:r w:rsidRPr="00AF6BEB">
              <w:rPr>
                <w:rFonts w:ascii="Times New Roman" w:eastAsia="宋体" w:hAnsi="Times New Roman" w:cs="Times New Roman"/>
                <w:sz w:val="24"/>
              </w:rPr>
              <w:t>:</w:t>
            </w:r>
            <w:r w:rsidR="007E33A9" w:rsidRPr="00AF6BEB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="00813AF7" w:rsidRPr="00813AF7">
              <w:rPr>
                <w:rFonts w:ascii="Times New Roman" w:eastAsia="宋体" w:hAnsi="Times New Roman" w:cs="Times New Roman" w:hint="eastAsia"/>
                <w:sz w:val="24"/>
              </w:rPr>
              <w:t>公司接入网领域</w:t>
            </w:r>
            <w:r w:rsidR="00813AF7">
              <w:rPr>
                <w:rFonts w:ascii="Times New Roman" w:eastAsia="宋体" w:hAnsi="Times New Roman" w:cs="Times New Roman" w:hint="eastAsia"/>
                <w:sz w:val="24"/>
              </w:rPr>
              <w:t>原有业务，海外终端市场将转向与中国贸易关系较为密切的国家。</w:t>
            </w:r>
            <w:r w:rsidR="00813AF7" w:rsidRPr="00813AF7">
              <w:rPr>
                <w:rFonts w:ascii="Times New Roman" w:eastAsia="宋体" w:hAnsi="Times New Roman" w:cs="Times New Roman" w:hint="eastAsia"/>
                <w:sz w:val="24"/>
              </w:rPr>
              <w:t>公司接入网领域后续</w:t>
            </w:r>
            <w:r w:rsidR="00813AF7">
              <w:rPr>
                <w:rFonts w:ascii="Times New Roman" w:eastAsia="宋体" w:hAnsi="Times New Roman" w:cs="Times New Roman" w:hint="eastAsia"/>
                <w:sz w:val="24"/>
              </w:rPr>
              <w:t>除</w:t>
            </w:r>
            <w:r w:rsidR="003E70BC">
              <w:rPr>
                <w:rFonts w:ascii="Times New Roman" w:eastAsia="宋体" w:hAnsi="Times New Roman" w:cs="Times New Roman" w:hint="eastAsia"/>
                <w:sz w:val="24"/>
              </w:rPr>
              <w:t>稳固</w:t>
            </w:r>
            <w:r w:rsidR="00813AF7">
              <w:rPr>
                <w:rFonts w:ascii="Times New Roman" w:eastAsia="宋体" w:hAnsi="Times New Roman" w:cs="Times New Roman" w:hint="eastAsia"/>
                <w:sz w:val="24"/>
              </w:rPr>
              <w:t>原有业务之外，将加大对国内的运营商市场适用产品的投入力度。围绕这一目标，公司将持续加大相关方向的研发投入、加强团队建设、整合外部资源等。</w:t>
            </w:r>
          </w:p>
          <w:p w:rsidR="007019E6" w:rsidRPr="00AF6BEB" w:rsidRDefault="007019E6" w:rsidP="0067641B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16BFE" w:rsidRPr="00AF6BEB" w:rsidRDefault="00B07A70" w:rsidP="00B07A70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</w:pPr>
            <w:bookmarkStart w:id="10" w:name="OLE_LINK3"/>
            <w:bookmarkStart w:id="11" w:name="OLE_LINK4"/>
            <w:r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lastRenderedPageBreak/>
              <w:t>Q</w:t>
            </w:r>
            <w:r w:rsidR="00A84E4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>5</w:t>
            </w:r>
            <w:r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>:</w:t>
            </w:r>
            <w:r w:rsidRPr="00AF6BEB">
              <w:rPr>
                <w:rFonts w:ascii="Times New Roman" w:hAnsi="Times New Roman" w:cs="Times New Roman"/>
              </w:rPr>
              <w:t xml:space="preserve"> </w:t>
            </w:r>
            <w:r w:rsidR="0067641B"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>请问</w:t>
            </w:r>
            <w:r w:rsidR="008C6915"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>EtherCAT</w:t>
            </w:r>
            <w:r w:rsidR="008C6915"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>芯片</w:t>
            </w:r>
            <w:r w:rsidR="00524ED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整体销售情况如何，主要客户是哪些？</w:t>
            </w:r>
            <w:r w:rsidR="008C6915"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在机器人</w:t>
            </w:r>
            <w:r w:rsidR="003E6EC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本体</w:t>
            </w:r>
            <w:r w:rsidR="008C6915"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内部通信</w:t>
            </w:r>
            <w:r w:rsidR="007423FB"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有哪些</w:t>
            </w:r>
            <w:r w:rsidR="008C6915"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应用</w:t>
            </w:r>
            <w:r w:rsidR="0067641B"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>?</w:t>
            </w:r>
          </w:p>
          <w:bookmarkEnd w:id="10"/>
          <w:bookmarkEnd w:id="11"/>
          <w:p w:rsidR="00556DBE" w:rsidRDefault="00B07A70" w:rsidP="00556DBE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>A</w:t>
            </w:r>
            <w:r w:rsidR="000F6F7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>5</w:t>
            </w:r>
            <w:r w:rsidRPr="00AF6BE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  <w:t>:</w:t>
            </w:r>
            <w:r w:rsidRPr="003E6EC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D2B92" w:rsidRPr="003E6EC7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EtherCAT</w:t>
            </w:r>
            <w:r w:rsidR="005D2B92" w:rsidRPr="003E6EC7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Hans"/>
              </w:rPr>
              <w:t>芯片</w:t>
            </w:r>
            <w:r w:rsidR="005D2B92" w:rsidRPr="003E6E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工业</w:t>
            </w:r>
            <w:r w:rsidR="005D2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通信</w:t>
            </w:r>
            <w:r w:rsidR="005D2B92" w:rsidRPr="005D2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芯片</w:t>
            </w:r>
            <w:r w:rsidR="005D2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主要客户包括</w:t>
            </w:r>
            <w:r w:rsidR="005D2B92" w:rsidRPr="005D2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工业总线</w:t>
            </w:r>
            <w:r w:rsidR="005D2B92" w:rsidRPr="005D2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I/0</w:t>
            </w:r>
            <w:r w:rsidR="005D2B92" w:rsidRPr="005D2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模块商、电机驱动器厂商、工业仪表厂商</w:t>
            </w:r>
            <w:r w:rsidR="005D2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D2B92" w:rsidRPr="005D2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主流具身机器人本体厂商及关节电机厂商</w:t>
            </w:r>
            <w:r w:rsidR="005D2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等。公司通过实现对国外厂商</w:t>
            </w:r>
            <w:r w:rsidR="004F4BB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工业通信</w:t>
            </w:r>
            <w:r w:rsidR="005D2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芯片的国产替代及</w:t>
            </w:r>
            <w:r w:rsidR="005D2B92" w:rsidRPr="005D2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推动</w:t>
            </w:r>
            <w:r w:rsidR="005D2B92" w:rsidRPr="005D2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EtherCAT</w:t>
            </w:r>
            <w:r w:rsidR="005D2B92" w:rsidRPr="005D2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通信协议在具身机器人关节电机通信中确立其主流方案地位，</w:t>
            </w:r>
            <w:r w:rsidR="005D2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从而推</w:t>
            </w:r>
            <w:r w:rsidR="005D2B92" w:rsidRPr="005D2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动相关芯片销量的提升。</w:t>
            </w:r>
          </w:p>
          <w:p w:rsidR="009D24FF" w:rsidRPr="007E3AC4" w:rsidRDefault="005A2B89" w:rsidP="003E70BC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Hans"/>
              </w:rPr>
            </w:pPr>
            <w:bookmarkStart w:id="12" w:name="_GoBack"/>
            <w:bookmarkEnd w:id="12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相较其他机器人本体内的通信协议，</w:t>
            </w:r>
            <w:r w:rsidRPr="005D2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EtherCAT</w:t>
            </w:r>
            <w:r w:rsidRPr="005D2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通信协议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具备部署灵活，高带宽及精同步等显著优势。</w:t>
            </w:r>
            <w:r w:rsidR="005A201A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在机器人</w:t>
            </w:r>
            <w:r w:rsidR="003E6E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关节</w:t>
            </w:r>
            <w:r w:rsidR="005A201A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的运动控制中，需要其全身各关节能够快速响应控制指令，才能实现人形机器人或者工业机器人的各种轨迹、运动间的联动，完成流畅、精准的连续性运动。机器人手部的复杂精细动作，对同步性，协同度的要求将会更高</w:t>
            </w:r>
            <w:r w:rsidR="00B508EA">
              <w:rPr>
                <w:rFonts w:ascii="Times New Roman" w:eastAsia="宋体" w:hAnsi="Times New Roman" w:cs="Times New Roman"/>
                <w:sz w:val="24"/>
                <w:szCs w:val="24"/>
              </w:rPr>
              <w:t>。同时，机器人皮肤、手部、视觉上的感知系统，在完成数据采集后，</w:t>
            </w:r>
            <w:r w:rsidR="005A201A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需要与控制中心完成实时、高效的数据交互</w:t>
            </w:r>
            <w:r w:rsidR="0041238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，对带宽提出了更高要求。综上，机器人需要</w:t>
            </w:r>
            <w:r w:rsidR="0059164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完成向</w:t>
            </w:r>
            <w:r w:rsidR="005D1A6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更加灵活的</w:t>
            </w:r>
            <w:r w:rsidR="0041238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智能</w:t>
            </w:r>
            <w:r w:rsidR="0059164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体</w:t>
            </w:r>
            <w:r w:rsidR="0041238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59164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进化，内部通信协议的升级是必不可少的条件</w:t>
            </w:r>
            <w:r w:rsidR="005A201A" w:rsidRPr="00AF6BE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</w:tc>
      </w:tr>
    </w:tbl>
    <w:p w:rsidR="00B02184" w:rsidRPr="00AF6BEB" w:rsidRDefault="00B02184" w:rsidP="00185E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252A" w:rsidRPr="00AF6BEB" w:rsidRDefault="00185EE0" w:rsidP="00185EE0">
      <w:pPr>
        <w:jc w:val="right"/>
        <w:rPr>
          <w:rFonts w:ascii="Times New Roman" w:hAnsi="Times New Roman" w:cs="Times New Roman"/>
          <w:sz w:val="24"/>
          <w:szCs w:val="24"/>
        </w:rPr>
      </w:pPr>
      <w:r w:rsidRPr="00AF6BEB">
        <w:rPr>
          <w:rFonts w:ascii="Times New Roman" w:hAnsi="Times New Roman" w:cs="Times New Roman"/>
          <w:sz w:val="24"/>
          <w:szCs w:val="24"/>
        </w:rPr>
        <w:t>日期：</w:t>
      </w:r>
      <w:r w:rsidRPr="00AF6BEB">
        <w:rPr>
          <w:rFonts w:ascii="Times New Roman" w:hAnsi="Times New Roman" w:cs="Times New Roman"/>
          <w:sz w:val="24"/>
          <w:szCs w:val="24"/>
        </w:rPr>
        <w:t>202</w:t>
      </w:r>
      <w:r w:rsidR="00515C24">
        <w:rPr>
          <w:rFonts w:ascii="Times New Roman" w:hAnsi="Times New Roman" w:cs="Times New Roman"/>
          <w:sz w:val="24"/>
          <w:szCs w:val="24"/>
        </w:rPr>
        <w:t>6</w:t>
      </w:r>
      <w:r w:rsidRPr="00AF6BEB">
        <w:rPr>
          <w:rFonts w:ascii="Times New Roman" w:hAnsi="Times New Roman" w:cs="Times New Roman"/>
          <w:sz w:val="24"/>
          <w:szCs w:val="24"/>
        </w:rPr>
        <w:t>年</w:t>
      </w:r>
      <w:r w:rsidR="00515C24">
        <w:rPr>
          <w:rFonts w:ascii="Times New Roman" w:hAnsi="Times New Roman" w:cs="Times New Roman"/>
          <w:sz w:val="24"/>
          <w:szCs w:val="24"/>
        </w:rPr>
        <w:t>1</w:t>
      </w:r>
      <w:r w:rsidRPr="00AF6BEB">
        <w:rPr>
          <w:rFonts w:ascii="Times New Roman" w:hAnsi="Times New Roman" w:cs="Times New Roman"/>
          <w:sz w:val="24"/>
          <w:szCs w:val="24"/>
        </w:rPr>
        <w:t>月</w:t>
      </w:r>
      <w:r w:rsidR="00515C24">
        <w:rPr>
          <w:rFonts w:ascii="Times New Roman" w:hAnsi="Times New Roman" w:cs="Times New Roman"/>
          <w:sz w:val="24"/>
          <w:szCs w:val="24"/>
        </w:rPr>
        <w:t>16</w:t>
      </w:r>
      <w:r w:rsidRPr="00AF6BEB">
        <w:rPr>
          <w:rFonts w:ascii="Times New Roman" w:hAnsi="Times New Roman" w:cs="Times New Roman"/>
          <w:sz w:val="24"/>
          <w:szCs w:val="24"/>
        </w:rPr>
        <w:t>日</w:t>
      </w:r>
    </w:p>
    <w:sectPr w:rsidR="00C2252A" w:rsidRPr="00AF6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ABE" w:rsidRDefault="00770ABE" w:rsidP="00371A70">
      <w:r>
        <w:separator/>
      </w:r>
    </w:p>
  </w:endnote>
  <w:endnote w:type="continuationSeparator" w:id="0">
    <w:p w:rsidR="00770ABE" w:rsidRDefault="00770ABE" w:rsidP="0037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ABE" w:rsidRDefault="00770ABE" w:rsidP="00371A70">
      <w:r>
        <w:separator/>
      </w:r>
    </w:p>
  </w:footnote>
  <w:footnote w:type="continuationSeparator" w:id="0">
    <w:p w:rsidR="00770ABE" w:rsidRDefault="00770ABE" w:rsidP="0037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E5"/>
    <w:rsid w:val="00000710"/>
    <w:rsid w:val="00004008"/>
    <w:rsid w:val="0001084A"/>
    <w:rsid w:val="00012715"/>
    <w:rsid w:val="00012E47"/>
    <w:rsid w:val="00014EBE"/>
    <w:rsid w:val="00017CAB"/>
    <w:rsid w:val="00021761"/>
    <w:rsid w:val="00022853"/>
    <w:rsid w:val="000232E7"/>
    <w:rsid w:val="00027D04"/>
    <w:rsid w:val="00027D26"/>
    <w:rsid w:val="00031E9D"/>
    <w:rsid w:val="000358DC"/>
    <w:rsid w:val="00035ED4"/>
    <w:rsid w:val="000378D4"/>
    <w:rsid w:val="000410F8"/>
    <w:rsid w:val="00041BC3"/>
    <w:rsid w:val="00041C79"/>
    <w:rsid w:val="00042F2A"/>
    <w:rsid w:val="00044967"/>
    <w:rsid w:val="00045029"/>
    <w:rsid w:val="00045386"/>
    <w:rsid w:val="000456D1"/>
    <w:rsid w:val="0004673D"/>
    <w:rsid w:val="00047F31"/>
    <w:rsid w:val="00051340"/>
    <w:rsid w:val="00051A6C"/>
    <w:rsid w:val="00052A05"/>
    <w:rsid w:val="00053450"/>
    <w:rsid w:val="00056ED4"/>
    <w:rsid w:val="000654FB"/>
    <w:rsid w:val="000677B0"/>
    <w:rsid w:val="00072CEA"/>
    <w:rsid w:val="00072FC9"/>
    <w:rsid w:val="000747D9"/>
    <w:rsid w:val="00091856"/>
    <w:rsid w:val="00092BC4"/>
    <w:rsid w:val="00093D21"/>
    <w:rsid w:val="00094F0E"/>
    <w:rsid w:val="000969E9"/>
    <w:rsid w:val="00096DDB"/>
    <w:rsid w:val="000A070F"/>
    <w:rsid w:val="000A0FE6"/>
    <w:rsid w:val="000A3FEB"/>
    <w:rsid w:val="000B0541"/>
    <w:rsid w:val="000B1DC2"/>
    <w:rsid w:val="000B27E7"/>
    <w:rsid w:val="000B43B4"/>
    <w:rsid w:val="000B6D2C"/>
    <w:rsid w:val="000C178B"/>
    <w:rsid w:val="000C3B50"/>
    <w:rsid w:val="000C5592"/>
    <w:rsid w:val="000C5FE0"/>
    <w:rsid w:val="000C6D6B"/>
    <w:rsid w:val="000C72F7"/>
    <w:rsid w:val="000C7380"/>
    <w:rsid w:val="000D77ED"/>
    <w:rsid w:val="000E175C"/>
    <w:rsid w:val="000E22F0"/>
    <w:rsid w:val="000E5437"/>
    <w:rsid w:val="000F55E2"/>
    <w:rsid w:val="000F674F"/>
    <w:rsid w:val="000F6F7E"/>
    <w:rsid w:val="001019C6"/>
    <w:rsid w:val="00105623"/>
    <w:rsid w:val="001056F7"/>
    <w:rsid w:val="00105B50"/>
    <w:rsid w:val="00106F4A"/>
    <w:rsid w:val="001142CB"/>
    <w:rsid w:val="001210E7"/>
    <w:rsid w:val="00121A68"/>
    <w:rsid w:val="00122833"/>
    <w:rsid w:val="001240EB"/>
    <w:rsid w:val="00126385"/>
    <w:rsid w:val="0012661C"/>
    <w:rsid w:val="0013105A"/>
    <w:rsid w:val="001375A3"/>
    <w:rsid w:val="00140E06"/>
    <w:rsid w:val="00140E11"/>
    <w:rsid w:val="001410D7"/>
    <w:rsid w:val="001416FB"/>
    <w:rsid w:val="001428ED"/>
    <w:rsid w:val="00142F30"/>
    <w:rsid w:val="00143C98"/>
    <w:rsid w:val="0014471E"/>
    <w:rsid w:val="00144F53"/>
    <w:rsid w:val="00147039"/>
    <w:rsid w:val="00150500"/>
    <w:rsid w:val="00151FD3"/>
    <w:rsid w:val="00154C08"/>
    <w:rsid w:val="00154DB5"/>
    <w:rsid w:val="00155517"/>
    <w:rsid w:val="0015557D"/>
    <w:rsid w:val="00164E5D"/>
    <w:rsid w:val="001657C0"/>
    <w:rsid w:val="00166CD8"/>
    <w:rsid w:val="00167C39"/>
    <w:rsid w:val="0017056F"/>
    <w:rsid w:val="00171626"/>
    <w:rsid w:val="00171E96"/>
    <w:rsid w:val="001738C7"/>
    <w:rsid w:val="00182010"/>
    <w:rsid w:val="0018203F"/>
    <w:rsid w:val="00183B7E"/>
    <w:rsid w:val="00184CB2"/>
    <w:rsid w:val="00185EE0"/>
    <w:rsid w:val="00194A5C"/>
    <w:rsid w:val="00196E1A"/>
    <w:rsid w:val="001974C7"/>
    <w:rsid w:val="001A305A"/>
    <w:rsid w:val="001A6069"/>
    <w:rsid w:val="001B436C"/>
    <w:rsid w:val="001B6090"/>
    <w:rsid w:val="001C08E8"/>
    <w:rsid w:val="001C15CE"/>
    <w:rsid w:val="001C1A37"/>
    <w:rsid w:val="001C2CE8"/>
    <w:rsid w:val="001D3022"/>
    <w:rsid w:val="001D662C"/>
    <w:rsid w:val="001D6F54"/>
    <w:rsid w:val="001E01F2"/>
    <w:rsid w:val="001E2E58"/>
    <w:rsid w:val="001E5BB1"/>
    <w:rsid w:val="001E7E3A"/>
    <w:rsid w:val="001F4579"/>
    <w:rsid w:val="001F74B1"/>
    <w:rsid w:val="00202231"/>
    <w:rsid w:val="00205784"/>
    <w:rsid w:val="0021005D"/>
    <w:rsid w:val="00211016"/>
    <w:rsid w:val="0021386E"/>
    <w:rsid w:val="00216019"/>
    <w:rsid w:val="00226D6B"/>
    <w:rsid w:val="00230F2B"/>
    <w:rsid w:val="002425DC"/>
    <w:rsid w:val="002447E7"/>
    <w:rsid w:val="00245140"/>
    <w:rsid w:val="00247015"/>
    <w:rsid w:val="00247A39"/>
    <w:rsid w:val="0025020F"/>
    <w:rsid w:val="0025118E"/>
    <w:rsid w:val="00254031"/>
    <w:rsid w:val="00261350"/>
    <w:rsid w:val="00261443"/>
    <w:rsid w:val="00261986"/>
    <w:rsid w:val="00265597"/>
    <w:rsid w:val="00272099"/>
    <w:rsid w:val="00273D9E"/>
    <w:rsid w:val="00274BE5"/>
    <w:rsid w:val="0027703F"/>
    <w:rsid w:val="0028124A"/>
    <w:rsid w:val="002855C3"/>
    <w:rsid w:val="00290193"/>
    <w:rsid w:val="0029073B"/>
    <w:rsid w:val="002910BC"/>
    <w:rsid w:val="0029165B"/>
    <w:rsid w:val="00295BB6"/>
    <w:rsid w:val="002963D2"/>
    <w:rsid w:val="00297614"/>
    <w:rsid w:val="002A5178"/>
    <w:rsid w:val="002B4990"/>
    <w:rsid w:val="002B7504"/>
    <w:rsid w:val="002B78E5"/>
    <w:rsid w:val="002C3622"/>
    <w:rsid w:val="002C3D93"/>
    <w:rsid w:val="002C47BC"/>
    <w:rsid w:val="002C6406"/>
    <w:rsid w:val="002D1AB2"/>
    <w:rsid w:val="002D537F"/>
    <w:rsid w:val="002D7234"/>
    <w:rsid w:val="002D76D6"/>
    <w:rsid w:val="002E0A51"/>
    <w:rsid w:val="002E2478"/>
    <w:rsid w:val="002E5304"/>
    <w:rsid w:val="002F04D6"/>
    <w:rsid w:val="002F5C5C"/>
    <w:rsid w:val="00310B6A"/>
    <w:rsid w:val="003151BF"/>
    <w:rsid w:val="003160C0"/>
    <w:rsid w:val="00316714"/>
    <w:rsid w:val="00317CE3"/>
    <w:rsid w:val="00320EA5"/>
    <w:rsid w:val="00321037"/>
    <w:rsid w:val="003242E0"/>
    <w:rsid w:val="003246D8"/>
    <w:rsid w:val="00324769"/>
    <w:rsid w:val="00327180"/>
    <w:rsid w:val="00333177"/>
    <w:rsid w:val="003341F2"/>
    <w:rsid w:val="00334533"/>
    <w:rsid w:val="0034035C"/>
    <w:rsid w:val="00341F99"/>
    <w:rsid w:val="003435DB"/>
    <w:rsid w:val="003442C7"/>
    <w:rsid w:val="003452FF"/>
    <w:rsid w:val="00346E2C"/>
    <w:rsid w:val="003516F3"/>
    <w:rsid w:val="0035398B"/>
    <w:rsid w:val="00355ACF"/>
    <w:rsid w:val="0036102D"/>
    <w:rsid w:val="00362261"/>
    <w:rsid w:val="003630AC"/>
    <w:rsid w:val="00364A15"/>
    <w:rsid w:val="00371A70"/>
    <w:rsid w:val="00372BD6"/>
    <w:rsid w:val="00373097"/>
    <w:rsid w:val="00374556"/>
    <w:rsid w:val="00375505"/>
    <w:rsid w:val="00376115"/>
    <w:rsid w:val="0038176B"/>
    <w:rsid w:val="00382645"/>
    <w:rsid w:val="00382CBB"/>
    <w:rsid w:val="003859A9"/>
    <w:rsid w:val="003864F8"/>
    <w:rsid w:val="00386678"/>
    <w:rsid w:val="003869B7"/>
    <w:rsid w:val="0038711B"/>
    <w:rsid w:val="003923A4"/>
    <w:rsid w:val="00393A68"/>
    <w:rsid w:val="003941DD"/>
    <w:rsid w:val="00394378"/>
    <w:rsid w:val="00394978"/>
    <w:rsid w:val="00396C5D"/>
    <w:rsid w:val="003A0F95"/>
    <w:rsid w:val="003A3E29"/>
    <w:rsid w:val="003A4683"/>
    <w:rsid w:val="003A5DDE"/>
    <w:rsid w:val="003A71F3"/>
    <w:rsid w:val="003A791C"/>
    <w:rsid w:val="003A7B21"/>
    <w:rsid w:val="003B0B86"/>
    <w:rsid w:val="003B4CC5"/>
    <w:rsid w:val="003B75AA"/>
    <w:rsid w:val="003B7FC7"/>
    <w:rsid w:val="003C02DD"/>
    <w:rsid w:val="003C14D9"/>
    <w:rsid w:val="003C3B6D"/>
    <w:rsid w:val="003C735C"/>
    <w:rsid w:val="003C776B"/>
    <w:rsid w:val="003D329A"/>
    <w:rsid w:val="003D44CA"/>
    <w:rsid w:val="003D7F73"/>
    <w:rsid w:val="003E027C"/>
    <w:rsid w:val="003E0AC4"/>
    <w:rsid w:val="003E1D4C"/>
    <w:rsid w:val="003E565A"/>
    <w:rsid w:val="003E6EC7"/>
    <w:rsid w:val="003E70BC"/>
    <w:rsid w:val="003E7DC0"/>
    <w:rsid w:val="003F11DC"/>
    <w:rsid w:val="003F32B6"/>
    <w:rsid w:val="003F7E8B"/>
    <w:rsid w:val="0040025F"/>
    <w:rsid w:val="0040324F"/>
    <w:rsid w:val="00406AFD"/>
    <w:rsid w:val="00410A41"/>
    <w:rsid w:val="00412380"/>
    <w:rsid w:val="004159C2"/>
    <w:rsid w:val="00415A2D"/>
    <w:rsid w:val="0042251E"/>
    <w:rsid w:val="0042716B"/>
    <w:rsid w:val="00431423"/>
    <w:rsid w:val="00434946"/>
    <w:rsid w:val="00444E62"/>
    <w:rsid w:val="0044559C"/>
    <w:rsid w:val="00445EBA"/>
    <w:rsid w:val="00446B15"/>
    <w:rsid w:val="00456EF9"/>
    <w:rsid w:val="004623B9"/>
    <w:rsid w:val="00464017"/>
    <w:rsid w:val="00467425"/>
    <w:rsid w:val="00471E99"/>
    <w:rsid w:val="004748DA"/>
    <w:rsid w:val="00475A1B"/>
    <w:rsid w:val="004765DA"/>
    <w:rsid w:val="00480AB4"/>
    <w:rsid w:val="0048209F"/>
    <w:rsid w:val="004827C2"/>
    <w:rsid w:val="004862FD"/>
    <w:rsid w:val="00496C58"/>
    <w:rsid w:val="0049760A"/>
    <w:rsid w:val="00497EFB"/>
    <w:rsid w:val="004A0614"/>
    <w:rsid w:val="004A2061"/>
    <w:rsid w:val="004A5460"/>
    <w:rsid w:val="004B27E4"/>
    <w:rsid w:val="004B2C31"/>
    <w:rsid w:val="004B43DA"/>
    <w:rsid w:val="004B5BD3"/>
    <w:rsid w:val="004C272E"/>
    <w:rsid w:val="004C33C5"/>
    <w:rsid w:val="004C4EF0"/>
    <w:rsid w:val="004C6714"/>
    <w:rsid w:val="004C736A"/>
    <w:rsid w:val="004C7864"/>
    <w:rsid w:val="004C7B9E"/>
    <w:rsid w:val="004D0D49"/>
    <w:rsid w:val="004D664D"/>
    <w:rsid w:val="004E1909"/>
    <w:rsid w:val="004E2400"/>
    <w:rsid w:val="004E476F"/>
    <w:rsid w:val="004E7BD6"/>
    <w:rsid w:val="004F085C"/>
    <w:rsid w:val="004F1D59"/>
    <w:rsid w:val="004F2D86"/>
    <w:rsid w:val="004F34E0"/>
    <w:rsid w:val="004F4BBB"/>
    <w:rsid w:val="004F578D"/>
    <w:rsid w:val="004F6831"/>
    <w:rsid w:val="004F73BD"/>
    <w:rsid w:val="00500E87"/>
    <w:rsid w:val="00502D71"/>
    <w:rsid w:val="005038DD"/>
    <w:rsid w:val="0050609F"/>
    <w:rsid w:val="00511C72"/>
    <w:rsid w:val="00511D29"/>
    <w:rsid w:val="005145DC"/>
    <w:rsid w:val="00515C24"/>
    <w:rsid w:val="005233AC"/>
    <w:rsid w:val="00523D1C"/>
    <w:rsid w:val="00524ED1"/>
    <w:rsid w:val="005313C9"/>
    <w:rsid w:val="0053316D"/>
    <w:rsid w:val="005331E7"/>
    <w:rsid w:val="0054060F"/>
    <w:rsid w:val="00541E5C"/>
    <w:rsid w:val="0054238E"/>
    <w:rsid w:val="00543529"/>
    <w:rsid w:val="005440BF"/>
    <w:rsid w:val="00545032"/>
    <w:rsid w:val="00545860"/>
    <w:rsid w:val="00547693"/>
    <w:rsid w:val="005544BF"/>
    <w:rsid w:val="00555815"/>
    <w:rsid w:val="00555DC5"/>
    <w:rsid w:val="00556DBE"/>
    <w:rsid w:val="00557CCE"/>
    <w:rsid w:val="00557CE9"/>
    <w:rsid w:val="005641FE"/>
    <w:rsid w:val="00565AA1"/>
    <w:rsid w:val="005666B2"/>
    <w:rsid w:val="00567437"/>
    <w:rsid w:val="0057048A"/>
    <w:rsid w:val="00571230"/>
    <w:rsid w:val="005821B8"/>
    <w:rsid w:val="00583E1E"/>
    <w:rsid w:val="00587FC2"/>
    <w:rsid w:val="0059121A"/>
    <w:rsid w:val="00591375"/>
    <w:rsid w:val="00591642"/>
    <w:rsid w:val="0059351F"/>
    <w:rsid w:val="005947F5"/>
    <w:rsid w:val="005979B5"/>
    <w:rsid w:val="005A0DEA"/>
    <w:rsid w:val="005A1139"/>
    <w:rsid w:val="005A201A"/>
    <w:rsid w:val="005A2B89"/>
    <w:rsid w:val="005A678C"/>
    <w:rsid w:val="005A79C9"/>
    <w:rsid w:val="005B1E82"/>
    <w:rsid w:val="005B350B"/>
    <w:rsid w:val="005B4223"/>
    <w:rsid w:val="005B712A"/>
    <w:rsid w:val="005C4F4E"/>
    <w:rsid w:val="005D12DF"/>
    <w:rsid w:val="005D1A65"/>
    <w:rsid w:val="005D2B92"/>
    <w:rsid w:val="005D3FBD"/>
    <w:rsid w:val="005D4827"/>
    <w:rsid w:val="005D683A"/>
    <w:rsid w:val="005E19E8"/>
    <w:rsid w:val="005E30F9"/>
    <w:rsid w:val="005E620A"/>
    <w:rsid w:val="005E633C"/>
    <w:rsid w:val="005F320D"/>
    <w:rsid w:val="005F47B4"/>
    <w:rsid w:val="00600BDC"/>
    <w:rsid w:val="00602430"/>
    <w:rsid w:val="00602F9B"/>
    <w:rsid w:val="006050DB"/>
    <w:rsid w:val="00610981"/>
    <w:rsid w:val="00611891"/>
    <w:rsid w:val="00612291"/>
    <w:rsid w:val="00613329"/>
    <w:rsid w:val="00613626"/>
    <w:rsid w:val="00613E6C"/>
    <w:rsid w:val="00615339"/>
    <w:rsid w:val="00620D9C"/>
    <w:rsid w:val="006216D9"/>
    <w:rsid w:val="0062644E"/>
    <w:rsid w:val="0063252C"/>
    <w:rsid w:val="00632E58"/>
    <w:rsid w:val="00642606"/>
    <w:rsid w:val="00642F0F"/>
    <w:rsid w:val="006473DE"/>
    <w:rsid w:val="00650456"/>
    <w:rsid w:val="00650A95"/>
    <w:rsid w:val="006555F7"/>
    <w:rsid w:val="00664B8B"/>
    <w:rsid w:val="00664DB0"/>
    <w:rsid w:val="006655F4"/>
    <w:rsid w:val="0066747F"/>
    <w:rsid w:val="006707B4"/>
    <w:rsid w:val="00673132"/>
    <w:rsid w:val="00673605"/>
    <w:rsid w:val="006744A1"/>
    <w:rsid w:val="0067494F"/>
    <w:rsid w:val="0067641B"/>
    <w:rsid w:val="006767AC"/>
    <w:rsid w:val="00677360"/>
    <w:rsid w:val="00677378"/>
    <w:rsid w:val="0068010B"/>
    <w:rsid w:val="00680416"/>
    <w:rsid w:val="006808F8"/>
    <w:rsid w:val="00681118"/>
    <w:rsid w:val="00686EFD"/>
    <w:rsid w:val="006870A9"/>
    <w:rsid w:val="00687275"/>
    <w:rsid w:val="00690F8C"/>
    <w:rsid w:val="00693D9A"/>
    <w:rsid w:val="006941EF"/>
    <w:rsid w:val="00694973"/>
    <w:rsid w:val="00694E11"/>
    <w:rsid w:val="006A340C"/>
    <w:rsid w:val="006A583B"/>
    <w:rsid w:val="006B0D3B"/>
    <w:rsid w:val="006B18F3"/>
    <w:rsid w:val="006B264D"/>
    <w:rsid w:val="006B4A8D"/>
    <w:rsid w:val="006B670D"/>
    <w:rsid w:val="006C2226"/>
    <w:rsid w:val="006C24DC"/>
    <w:rsid w:val="006C37E8"/>
    <w:rsid w:val="006C385C"/>
    <w:rsid w:val="006D1835"/>
    <w:rsid w:val="006D3C0D"/>
    <w:rsid w:val="006D439C"/>
    <w:rsid w:val="006E2970"/>
    <w:rsid w:val="006E49E6"/>
    <w:rsid w:val="006E63C9"/>
    <w:rsid w:val="006E7DEC"/>
    <w:rsid w:val="006F2FE3"/>
    <w:rsid w:val="006F7785"/>
    <w:rsid w:val="007019E6"/>
    <w:rsid w:val="00701AA9"/>
    <w:rsid w:val="0070486C"/>
    <w:rsid w:val="00710263"/>
    <w:rsid w:val="00710BAD"/>
    <w:rsid w:val="007113E4"/>
    <w:rsid w:val="007123CE"/>
    <w:rsid w:val="007134AC"/>
    <w:rsid w:val="00716299"/>
    <w:rsid w:val="0071656F"/>
    <w:rsid w:val="0071718A"/>
    <w:rsid w:val="0072086D"/>
    <w:rsid w:val="007252BD"/>
    <w:rsid w:val="00726346"/>
    <w:rsid w:val="00726405"/>
    <w:rsid w:val="00727F65"/>
    <w:rsid w:val="00735CEA"/>
    <w:rsid w:val="0074059A"/>
    <w:rsid w:val="007423FB"/>
    <w:rsid w:val="007454D3"/>
    <w:rsid w:val="007466E0"/>
    <w:rsid w:val="00753B89"/>
    <w:rsid w:val="00756AF3"/>
    <w:rsid w:val="00761388"/>
    <w:rsid w:val="00766351"/>
    <w:rsid w:val="00766996"/>
    <w:rsid w:val="00767FDE"/>
    <w:rsid w:val="00770ABE"/>
    <w:rsid w:val="00775192"/>
    <w:rsid w:val="007833A3"/>
    <w:rsid w:val="0078558B"/>
    <w:rsid w:val="0078671C"/>
    <w:rsid w:val="00791141"/>
    <w:rsid w:val="00792A3B"/>
    <w:rsid w:val="007957FF"/>
    <w:rsid w:val="007959A4"/>
    <w:rsid w:val="00795F30"/>
    <w:rsid w:val="00797604"/>
    <w:rsid w:val="007A299B"/>
    <w:rsid w:val="007A60A5"/>
    <w:rsid w:val="007A6480"/>
    <w:rsid w:val="007A7DA7"/>
    <w:rsid w:val="007B2593"/>
    <w:rsid w:val="007B2D04"/>
    <w:rsid w:val="007B44AF"/>
    <w:rsid w:val="007B7C13"/>
    <w:rsid w:val="007C06E2"/>
    <w:rsid w:val="007C0898"/>
    <w:rsid w:val="007C09BF"/>
    <w:rsid w:val="007C316C"/>
    <w:rsid w:val="007C7162"/>
    <w:rsid w:val="007D42E3"/>
    <w:rsid w:val="007D6A48"/>
    <w:rsid w:val="007D6EAA"/>
    <w:rsid w:val="007E086C"/>
    <w:rsid w:val="007E0CC8"/>
    <w:rsid w:val="007E0FA9"/>
    <w:rsid w:val="007E29FC"/>
    <w:rsid w:val="007E3041"/>
    <w:rsid w:val="007E33A9"/>
    <w:rsid w:val="007E37D8"/>
    <w:rsid w:val="007E3AC4"/>
    <w:rsid w:val="007E4B45"/>
    <w:rsid w:val="007E62DA"/>
    <w:rsid w:val="007E7168"/>
    <w:rsid w:val="007E7AE9"/>
    <w:rsid w:val="007F500C"/>
    <w:rsid w:val="007F7261"/>
    <w:rsid w:val="00801BA9"/>
    <w:rsid w:val="008050D3"/>
    <w:rsid w:val="00805C8F"/>
    <w:rsid w:val="00813AF7"/>
    <w:rsid w:val="008142E0"/>
    <w:rsid w:val="008148A4"/>
    <w:rsid w:val="0081613F"/>
    <w:rsid w:val="0081657C"/>
    <w:rsid w:val="00821935"/>
    <w:rsid w:val="00823AB3"/>
    <w:rsid w:val="00824711"/>
    <w:rsid w:val="00830595"/>
    <w:rsid w:val="008358F6"/>
    <w:rsid w:val="00836C00"/>
    <w:rsid w:val="00840696"/>
    <w:rsid w:val="00853508"/>
    <w:rsid w:val="008556B6"/>
    <w:rsid w:val="008608A9"/>
    <w:rsid w:val="00862460"/>
    <w:rsid w:val="00873111"/>
    <w:rsid w:val="00873454"/>
    <w:rsid w:val="00881636"/>
    <w:rsid w:val="00882360"/>
    <w:rsid w:val="00883D92"/>
    <w:rsid w:val="0089334D"/>
    <w:rsid w:val="00894A8B"/>
    <w:rsid w:val="008A3C49"/>
    <w:rsid w:val="008A40A5"/>
    <w:rsid w:val="008A4DE0"/>
    <w:rsid w:val="008A68B8"/>
    <w:rsid w:val="008A7E18"/>
    <w:rsid w:val="008A7FE7"/>
    <w:rsid w:val="008B23A0"/>
    <w:rsid w:val="008B3CDF"/>
    <w:rsid w:val="008C1D20"/>
    <w:rsid w:val="008C2A41"/>
    <w:rsid w:val="008C679C"/>
    <w:rsid w:val="008C6915"/>
    <w:rsid w:val="008D1050"/>
    <w:rsid w:val="008D32F8"/>
    <w:rsid w:val="008D76A1"/>
    <w:rsid w:val="008E0FE3"/>
    <w:rsid w:val="008E3191"/>
    <w:rsid w:val="008E4A85"/>
    <w:rsid w:val="008E6245"/>
    <w:rsid w:val="008F4023"/>
    <w:rsid w:val="008F429F"/>
    <w:rsid w:val="008F5DCB"/>
    <w:rsid w:val="00902FF6"/>
    <w:rsid w:val="00907E0A"/>
    <w:rsid w:val="009139C0"/>
    <w:rsid w:val="00913A39"/>
    <w:rsid w:val="00914CE8"/>
    <w:rsid w:val="00915329"/>
    <w:rsid w:val="00917BE3"/>
    <w:rsid w:val="00923641"/>
    <w:rsid w:val="00924330"/>
    <w:rsid w:val="00927231"/>
    <w:rsid w:val="00927C6D"/>
    <w:rsid w:val="00933A0D"/>
    <w:rsid w:val="0093405E"/>
    <w:rsid w:val="0093622F"/>
    <w:rsid w:val="00937E53"/>
    <w:rsid w:val="009404A2"/>
    <w:rsid w:val="0094236B"/>
    <w:rsid w:val="00944AF3"/>
    <w:rsid w:val="00945E10"/>
    <w:rsid w:val="00947ADE"/>
    <w:rsid w:val="0095141E"/>
    <w:rsid w:val="009522BA"/>
    <w:rsid w:val="00952672"/>
    <w:rsid w:val="00954AEF"/>
    <w:rsid w:val="00956AC0"/>
    <w:rsid w:val="009623E2"/>
    <w:rsid w:val="009662A2"/>
    <w:rsid w:val="009700C6"/>
    <w:rsid w:val="00975665"/>
    <w:rsid w:val="0097602A"/>
    <w:rsid w:val="00981929"/>
    <w:rsid w:val="00987E22"/>
    <w:rsid w:val="00995737"/>
    <w:rsid w:val="00995DE5"/>
    <w:rsid w:val="00996DB0"/>
    <w:rsid w:val="009A48E1"/>
    <w:rsid w:val="009B44D5"/>
    <w:rsid w:val="009C0709"/>
    <w:rsid w:val="009C40EE"/>
    <w:rsid w:val="009C4EAB"/>
    <w:rsid w:val="009D09C6"/>
    <w:rsid w:val="009D24FF"/>
    <w:rsid w:val="009D3F85"/>
    <w:rsid w:val="009D467C"/>
    <w:rsid w:val="009D4A08"/>
    <w:rsid w:val="009D6A64"/>
    <w:rsid w:val="009D7436"/>
    <w:rsid w:val="009E241B"/>
    <w:rsid w:val="009E4277"/>
    <w:rsid w:val="009E471F"/>
    <w:rsid w:val="009E6FDA"/>
    <w:rsid w:val="009F683D"/>
    <w:rsid w:val="00A00F7C"/>
    <w:rsid w:val="00A01444"/>
    <w:rsid w:val="00A05E37"/>
    <w:rsid w:val="00A07707"/>
    <w:rsid w:val="00A1195F"/>
    <w:rsid w:val="00A11FD9"/>
    <w:rsid w:val="00A12BD7"/>
    <w:rsid w:val="00A12CFE"/>
    <w:rsid w:val="00A14DAB"/>
    <w:rsid w:val="00A15C3B"/>
    <w:rsid w:val="00A16410"/>
    <w:rsid w:val="00A203D2"/>
    <w:rsid w:val="00A23E39"/>
    <w:rsid w:val="00A303BA"/>
    <w:rsid w:val="00A32BDC"/>
    <w:rsid w:val="00A40E2C"/>
    <w:rsid w:val="00A440FD"/>
    <w:rsid w:val="00A46D27"/>
    <w:rsid w:val="00A471EF"/>
    <w:rsid w:val="00A47FFB"/>
    <w:rsid w:val="00A51C63"/>
    <w:rsid w:val="00A51EA0"/>
    <w:rsid w:val="00A54759"/>
    <w:rsid w:val="00A54F82"/>
    <w:rsid w:val="00A56750"/>
    <w:rsid w:val="00A57397"/>
    <w:rsid w:val="00A6095F"/>
    <w:rsid w:val="00A663E5"/>
    <w:rsid w:val="00A713E2"/>
    <w:rsid w:val="00A7311F"/>
    <w:rsid w:val="00A73358"/>
    <w:rsid w:val="00A73F7A"/>
    <w:rsid w:val="00A7775D"/>
    <w:rsid w:val="00A83520"/>
    <w:rsid w:val="00A83D6E"/>
    <w:rsid w:val="00A84E48"/>
    <w:rsid w:val="00A86477"/>
    <w:rsid w:val="00A91375"/>
    <w:rsid w:val="00A914EC"/>
    <w:rsid w:val="00A91A0F"/>
    <w:rsid w:val="00A94EEE"/>
    <w:rsid w:val="00A95C2B"/>
    <w:rsid w:val="00A96F2C"/>
    <w:rsid w:val="00A97A66"/>
    <w:rsid w:val="00AA2E0F"/>
    <w:rsid w:val="00AA6992"/>
    <w:rsid w:val="00AB0521"/>
    <w:rsid w:val="00AB3BE5"/>
    <w:rsid w:val="00AB5017"/>
    <w:rsid w:val="00AB7504"/>
    <w:rsid w:val="00AC13BC"/>
    <w:rsid w:val="00AC2E02"/>
    <w:rsid w:val="00AC4862"/>
    <w:rsid w:val="00AC73A1"/>
    <w:rsid w:val="00AD2B98"/>
    <w:rsid w:val="00AD3FE6"/>
    <w:rsid w:val="00AD436D"/>
    <w:rsid w:val="00AE04EC"/>
    <w:rsid w:val="00AE3510"/>
    <w:rsid w:val="00AE46F4"/>
    <w:rsid w:val="00AE4F38"/>
    <w:rsid w:val="00AF1F67"/>
    <w:rsid w:val="00AF48A6"/>
    <w:rsid w:val="00AF5235"/>
    <w:rsid w:val="00AF585B"/>
    <w:rsid w:val="00AF6441"/>
    <w:rsid w:val="00AF6592"/>
    <w:rsid w:val="00AF6BEB"/>
    <w:rsid w:val="00AF7A81"/>
    <w:rsid w:val="00AF7E08"/>
    <w:rsid w:val="00B00133"/>
    <w:rsid w:val="00B01E39"/>
    <w:rsid w:val="00B02184"/>
    <w:rsid w:val="00B022DA"/>
    <w:rsid w:val="00B04180"/>
    <w:rsid w:val="00B05654"/>
    <w:rsid w:val="00B059BF"/>
    <w:rsid w:val="00B07783"/>
    <w:rsid w:val="00B07A70"/>
    <w:rsid w:val="00B07D80"/>
    <w:rsid w:val="00B12603"/>
    <w:rsid w:val="00B1329E"/>
    <w:rsid w:val="00B14AB8"/>
    <w:rsid w:val="00B1516F"/>
    <w:rsid w:val="00B20420"/>
    <w:rsid w:val="00B26DD6"/>
    <w:rsid w:val="00B275FE"/>
    <w:rsid w:val="00B30513"/>
    <w:rsid w:val="00B31DA0"/>
    <w:rsid w:val="00B32242"/>
    <w:rsid w:val="00B33AD7"/>
    <w:rsid w:val="00B34419"/>
    <w:rsid w:val="00B44ECC"/>
    <w:rsid w:val="00B47C31"/>
    <w:rsid w:val="00B508EA"/>
    <w:rsid w:val="00B50FFE"/>
    <w:rsid w:val="00B52ED2"/>
    <w:rsid w:val="00B53FB8"/>
    <w:rsid w:val="00B5436B"/>
    <w:rsid w:val="00B54CC5"/>
    <w:rsid w:val="00B556BB"/>
    <w:rsid w:val="00B57055"/>
    <w:rsid w:val="00B57FA1"/>
    <w:rsid w:val="00B638EB"/>
    <w:rsid w:val="00B63ED2"/>
    <w:rsid w:val="00B64F10"/>
    <w:rsid w:val="00B763BE"/>
    <w:rsid w:val="00B7754C"/>
    <w:rsid w:val="00B833C8"/>
    <w:rsid w:val="00B861D9"/>
    <w:rsid w:val="00B866EB"/>
    <w:rsid w:val="00B869B8"/>
    <w:rsid w:val="00B877B7"/>
    <w:rsid w:val="00B911B6"/>
    <w:rsid w:val="00B923B1"/>
    <w:rsid w:val="00B93569"/>
    <w:rsid w:val="00B968CD"/>
    <w:rsid w:val="00B97517"/>
    <w:rsid w:val="00BA2558"/>
    <w:rsid w:val="00BA48A5"/>
    <w:rsid w:val="00BA4D47"/>
    <w:rsid w:val="00BA5C40"/>
    <w:rsid w:val="00BA6226"/>
    <w:rsid w:val="00BA7104"/>
    <w:rsid w:val="00BB114B"/>
    <w:rsid w:val="00BB1F4C"/>
    <w:rsid w:val="00BB228F"/>
    <w:rsid w:val="00BB4063"/>
    <w:rsid w:val="00BB44F1"/>
    <w:rsid w:val="00BB4C64"/>
    <w:rsid w:val="00BB6697"/>
    <w:rsid w:val="00BC2A52"/>
    <w:rsid w:val="00BC3DD9"/>
    <w:rsid w:val="00BD0607"/>
    <w:rsid w:val="00BD2D0F"/>
    <w:rsid w:val="00BD3B57"/>
    <w:rsid w:val="00BE0390"/>
    <w:rsid w:val="00BE2AB9"/>
    <w:rsid w:val="00BE5CD5"/>
    <w:rsid w:val="00BE60AA"/>
    <w:rsid w:val="00BF077D"/>
    <w:rsid w:val="00BF22B0"/>
    <w:rsid w:val="00BF3752"/>
    <w:rsid w:val="00BF3BE8"/>
    <w:rsid w:val="00BF510A"/>
    <w:rsid w:val="00BF7CB0"/>
    <w:rsid w:val="00C044BD"/>
    <w:rsid w:val="00C06D47"/>
    <w:rsid w:val="00C06E0B"/>
    <w:rsid w:val="00C11430"/>
    <w:rsid w:val="00C11FCD"/>
    <w:rsid w:val="00C12CE1"/>
    <w:rsid w:val="00C131C7"/>
    <w:rsid w:val="00C13391"/>
    <w:rsid w:val="00C208A6"/>
    <w:rsid w:val="00C21B66"/>
    <w:rsid w:val="00C2252A"/>
    <w:rsid w:val="00C22ED2"/>
    <w:rsid w:val="00C253D8"/>
    <w:rsid w:val="00C2612C"/>
    <w:rsid w:val="00C32394"/>
    <w:rsid w:val="00C337C9"/>
    <w:rsid w:val="00C361FA"/>
    <w:rsid w:val="00C367FB"/>
    <w:rsid w:val="00C41E37"/>
    <w:rsid w:val="00C4262E"/>
    <w:rsid w:val="00C42BFC"/>
    <w:rsid w:val="00C51971"/>
    <w:rsid w:val="00C52048"/>
    <w:rsid w:val="00C555C4"/>
    <w:rsid w:val="00C727D4"/>
    <w:rsid w:val="00C73615"/>
    <w:rsid w:val="00C73E1B"/>
    <w:rsid w:val="00C775D7"/>
    <w:rsid w:val="00C8175E"/>
    <w:rsid w:val="00C8452E"/>
    <w:rsid w:val="00C84D14"/>
    <w:rsid w:val="00C85856"/>
    <w:rsid w:val="00C92274"/>
    <w:rsid w:val="00C9550D"/>
    <w:rsid w:val="00CA2666"/>
    <w:rsid w:val="00CA2BCF"/>
    <w:rsid w:val="00CA3FB4"/>
    <w:rsid w:val="00CA4501"/>
    <w:rsid w:val="00CA4721"/>
    <w:rsid w:val="00CA6ECE"/>
    <w:rsid w:val="00CA71A0"/>
    <w:rsid w:val="00CA7866"/>
    <w:rsid w:val="00CB3811"/>
    <w:rsid w:val="00CB4A83"/>
    <w:rsid w:val="00CB7501"/>
    <w:rsid w:val="00CC3F3B"/>
    <w:rsid w:val="00CD2FBD"/>
    <w:rsid w:val="00CD32A1"/>
    <w:rsid w:val="00CD6F73"/>
    <w:rsid w:val="00CE03EF"/>
    <w:rsid w:val="00CE2B67"/>
    <w:rsid w:val="00CE7104"/>
    <w:rsid w:val="00CF16AE"/>
    <w:rsid w:val="00CF1FD3"/>
    <w:rsid w:val="00CF242D"/>
    <w:rsid w:val="00CF4DD0"/>
    <w:rsid w:val="00CF56D6"/>
    <w:rsid w:val="00D01F27"/>
    <w:rsid w:val="00D04E7D"/>
    <w:rsid w:val="00D140A8"/>
    <w:rsid w:val="00D16BFE"/>
    <w:rsid w:val="00D20537"/>
    <w:rsid w:val="00D21156"/>
    <w:rsid w:val="00D233A2"/>
    <w:rsid w:val="00D27E98"/>
    <w:rsid w:val="00D370E6"/>
    <w:rsid w:val="00D37224"/>
    <w:rsid w:val="00D400A4"/>
    <w:rsid w:val="00D4150C"/>
    <w:rsid w:val="00D41A48"/>
    <w:rsid w:val="00D44CB2"/>
    <w:rsid w:val="00D5311C"/>
    <w:rsid w:val="00D542A6"/>
    <w:rsid w:val="00D55220"/>
    <w:rsid w:val="00D57B65"/>
    <w:rsid w:val="00D604CE"/>
    <w:rsid w:val="00D61AEA"/>
    <w:rsid w:val="00D63EF2"/>
    <w:rsid w:val="00D6412B"/>
    <w:rsid w:val="00D65471"/>
    <w:rsid w:val="00D66439"/>
    <w:rsid w:val="00D73D6D"/>
    <w:rsid w:val="00D75E26"/>
    <w:rsid w:val="00D76714"/>
    <w:rsid w:val="00D7702A"/>
    <w:rsid w:val="00D8068E"/>
    <w:rsid w:val="00D814B1"/>
    <w:rsid w:val="00D82279"/>
    <w:rsid w:val="00D84360"/>
    <w:rsid w:val="00D86286"/>
    <w:rsid w:val="00D87DD9"/>
    <w:rsid w:val="00D93517"/>
    <w:rsid w:val="00D9364A"/>
    <w:rsid w:val="00D97042"/>
    <w:rsid w:val="00DA05B7"/>
    <w:rsid w:val="00DA1361"/>
    <w:rsid w:val="00DA4AC4"/>
    <w:rsid w:val="00DA5EC5"/>
    <w:rsid w:val="00DB053B"/>
    <w:rsid w:val="00DB08B5"/>
    <w:rsid w:val="00DB08CA"/>
    <w:rsid w:val="00DB3A84"/>
    <w:rsid w:val="00DB3AEE"/>
    <w:rsid w:val="00DB4322"/>
    <w:rsid w:val="00DB56DC"/>
    <w:rsid w:val="00DB61FC"/>
    <w:rsid w:val="00DB78E9"/>
    <w:rsid w:val="00DC1656"/>
    <w:rsid w:val="00DC19FD"/>
    <w:rsid w:val="00DC2980"/>
    <w:rsid w:val="00DC36DA"/>
    <w:rsid w:val="00DC3BED"/>
    <w:rsid w:val="00DC5B00"/>
    <w:rsid w:val="00DD073C"/>
    <w:rsid w:val="00DD1356"/>
    <w:rsid w:val="00DD215C"/>
    <w:rsid w:val="00DD3219"/>
    <w:rsid w:val="00DD36E4"/>
    <w:rsid w:val="00DD424F"/>
    <w:rsid w:val="00DD5333"/>
    <w:rsid w:val="00DD6C56"/>
    <w:rsid w:val="00DE0E50"/>
    <w:rsid w:val="00DE217E"/>
    <w:rsid w:val="00DE25EB"/>
    <w:rsid w:val="00DE4813"/>
    <w:rsid w:val="00DE4DEF"/>
    <w:rsid w:val="00DE786F"/>
    <w:rsid w:val="00DF046B"/>
    <w:rsid w:val="00DF2872"/>
    <w:rsid w:val="00DF5584"/>
    <w:rsid w:val="00DF67B8"/>
    <w:rsid w:val="00E016C0"/>
    <w:rsid w:val="00E01788"/>
    <w:rsid w:val="00E02EBF"/>
    <w:rsid w:val="00E04AFB"/>
    <w:rsid w:val="00E126CD"/>
    <w:rsid w:val="00E17C34"/>
    <w:rsid w:val="00E21282"/>
    <w:rsid w:val="00E249AA"/>
    <w:rsid w:val="00E2600E"/>
    <w:rsid w:val="00E26BAA"/>
    <w:rsid w:val="00E318C0"/>
    <w:rsid w:val="00E31A23"/>
    <w:rsid w:val="00E35D4B"/>
    <w:rsid w:val="00E40C94"/>
    <w:rsid w:val="00E40FCD"/>
    <w:rsid w:val="00E41DEB"/>
    <w:rsid w:val="00E41FED"/>
    <w:rsid w:val="00E427A1"/>
    <w:rsid w:val="00E52844"/>
    <w:rsid w:val="00E55BC6"/>
    <w:rsid w:val="00E56467"/>
    <w:rsid w:val="00E56E92"/>
    <w:rsid w:val="00E60F70"/>
    <w:rsid w:val="00E6362B"/>
    <w:rsid w:val="00E63DAC"/>
    <w:rsid w:val="00E6410C"/>
    <w:rsid w:val="00E64C7E"/>
    <w:rsid w:val="00E64EA4"/>
    <w:rsid w:val="00E668AC"/>
    <w:rsid w:val="00E70DAA"/>
    <w:rsid w:val="00E72D2C"/>
    <w:rsid w:val="00E733BF"/>
    <w:rsid w:val="00E77E3C"/>
    <w:rsid w:val="00E82F89"/>
    <w:rsid w:val="00E83798"/>
    <w:rsid w:val="00E83BB6"/>
    <w:rsid w:val="00E8405B"/>
    <w:rsid w:val="00E87188"/>
    <w:rsid w:val="00E87B6C"/>
    <w:rsid w:val="00E87C26"/>
    <w:rsid w:val="00E90827"/>
    <w:rsid w:val="00E91BD7"/>
    <w:rsid w:val="00E92D17"/>
    <w:rsid w:val="00EA0771"/>
    <w:rsid w:val="00EA1592"/>
    <w:rsid w:val="00EA19A7"/>
    <w:rsid w:val="00EA27A5"/>
    <w:rsid w:val="00EA3B6A"/>
    <w:rsid w:val="00EA3E0C"/>
    <w:rsid w:val="00EA5EE6"/>
    <w:rsid w:val="00EA6AD8"/>
    <w:rsid w:val="00EA792D"/>
    <w:rsid w:val="00EB2C43"/>
    <w:rsid w:val="00EB30C5"/>
    <w:rsid w:val="00EB3123"/>
    <w:rsid w:val="00EB69B5"/>
    <w:rsid w:val="00EB6ECF"/>
    <w:rsid w:val="00EC2F41"/>
    <w:rsid w:val="00EC3A37"/>
    <w:rsid w:val="00EC5BC5"/>
    <w:rsid w:val="00ED1D51"/>
    <w:rsid w:val="00ED3642"/>
    <w:rsid w:val="00ED4AD2"/>
    <w:rsid w:val="00ED7E80"/>
    <w:rsid w:val="00ED7EA9"/>
    <w:rsid w:val="00EE21E1"/>
    <w:rsid w:val="00EE260F"/>
    <w:rsid w:val="00EE510A"/>
    <w:rsid w:val="00EF44FE"/>
    <w:rsid w:val="00EF50AB"/>
    <w:rsid w:val="00EF522C"/>
    <w:rsid w:val="00EF6463"/>
    <w:rsid w:val="00EF7C08"/>
    <w:rsid w:val="00F018F5"/>
    <w:rsid w:val="00F03130"/>
    <w:rsid w:val="00F033DB"/>
    <w:rsid w:val="00F0572E"/>
    <w:rsid w:val="00F138B1"/>
    <w:rsid w:val="00F2012E"/>
    <w:rsid w:val="00F25199"/>
    <w:rsid w:val="00F31088"/>
    <w:rsid w:val="00F3328F"/>
    <w:rsid w:val="00F333CE"/>
    <w:rsid w:val="00F35DEB"/>
    <w:rsid w:val="00F40C90"/>
    <w:rsid w:val="00F47757"/>
    <w:rsid w:val="00F51F39"/>
    <w:rsid w:val="00F52349"/>
    <w:rsid w:val="00F55DEE"/>
    <w:rsid w:val="00F561E1"/>
    <w:rsid w:val="00F61B18"/>
    <w:rsid w:val="00F62DF0"/>
    <w:rsid w:val="00F65395"/>
    <w:rsid w:val="00F65A2B"/>
    <w:rsid w:val="00F70130"/>
    <w:rsid w:val="00F70558"/>
    <w:rsid w:val="00F738A6"/>
    <w:rsid w:val="00F758D9"/>
    <w:rsid w:val="00F75D2C"/>
    <w:rsid w:val="00F75FA6"/>
    <w:rsid w:val="00F779BB"/>
    <w:rsid w:val="00F779D2"/>
    <w:rsid w:val="00F77E63"/>
    <w:rsid w:val="00F80BA0"/>
    <w:rsid w:val="00F811C7"/>
    <w:rsid w:val="00F81C3D"/>
    <w:rsid w:val="00F855A5"/>
    <w:rsid w:val="00F864DC"/>
    <w:rsid w:val="00F86A8D"/>
    <w:rsid w:val="00F90C49"/>
    <w:rsid w:val="00F91DC5"/>
    <w:rsid w:val="00F94437"/>
    <w:rsid w:val="00F9567A"/>
    <w:rsid w:val="00F95D90"/>
    <w:rsid w:val="00F96636"/>
    <w:rsid w:val="00FA0463"/>
    <w:rsid w:val="00FA0B61"/>
    <w:rsid w:val="00FA2BB8"/>
    <w:rsid w:val="00FB72BD"/>
    <w:rsid w:val="00FC0FDB"/>
    <w:rsid w:val="00FC134F"/>
    <w:rsid w:val="00FC773E"/>
    <w:rsid w:val="00FD0592"/>
    <w:rsid w:val="00FD0FAD"/>
    <w:rsid w:val="00FD4BC4"/>
    <w:rsid w:val="00FE0F63"/>
    <w:rsid w:val="00FF3A8F"/>
    <w:rsid w:val="00FF5A15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7D97F6-3B5E-4877-89B0-A9859AD2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565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71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1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1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1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06AF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6AFD"/>
    <w:rPr>
      <w:sz w:val="18"/>
      <w:szCs w:val="18"/>
    </w:rPr>
  </w:style>
  <w:style w:type="paragraph" w:customStyle="1" w:styleId="Style6">
    <w:name w:val="_Style 6"/>
    <w:basedOn w:val="a"/>
    <w:uiPriority w:val="34"/>
    <w:qFormat/>
    <w:rsid w:val="00F65A2B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Hyperlink"/>
    <w:basedOn w:val="a0"/>
    <w:uiPriority w:val="99"/>
    <w:unhideWhenUsed/>
    <w:rsid w:val="00A23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formulas xmlns="http://www.yonyou.com/formula"/>
</file>

<file path=customXml/itemProps1.xml><?xml version="1.0" encoding="utf-8"?>
<ds:datastoreItem xmlns:ds="http://schemas.openxmlformats.org/officeDocument/2006/customXml" ds:itemID="{A58989EB-C75E-45C6-8308-0194B590B876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C3322192-4DE1-4056-86F5-79EE292D765C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5AF4C07B-05F4-4A0F-8166-E5F6DD372FA8}">
  <ds:schemaRefs>
    <ds:schemaRef ds:uri="http://www.yonyou.com/formul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284</Words>
  <Characters>1623</Characters>
  <Application>Microsoft Office Word</Application>
  <DocSecurity>0</DocSecurity>
  <Lines>13</Lines>
  <Paragraphs>3</Paragraphs>
  <ScaleCrop>false</ScaleCrop>
  <Company>Microsoft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zhanyiyu</dc:creator>
  <cp:lastModifiedBy>孟婷婷</cp:lastModifiedBy>
  <cp:revision>141</cp:revision>
  <cp:lastPrinted>2022-02-10T10:11:00Z</cp:lastPrinted>
  <dcterms:created xsi:type="dcterms:W3CDTF">2026-01-15T08:21:00Z</dcterms:created>
  <dcterms:modified xsi:type="dcterms:W3CDTF">2026-01-16T09:44:00Z</dcterms:modified>
</cp:coreProperties>
</file>